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EF3" w:rsidRPr="00DD7068" w:rsidRDefault="00D83EF3" w:rsidP="00CD0475">
      <w:pPr>
        <w:jc w:val="center"/>
        <w:rPr>
          <w:rFonts w:ascii="Times New Roman" w:hAnsi="Times New Roman" w:cs="Times New Roman"/>
          <w:b/>
          <w:sz w:val="23"/>
          <w:szCs w:val="23"/>
        </w:rPr>
      </w:pPr>
      <w:r w:rsidRPr="00DD7068">
        <w:rPr>
          <w:rFonts w:ascii="Times New Roman" w:hAnsi="Times New Roman" w:cs="Times New Roman"/>
          <w:b/>
          <w:sz w:val="23"/>
          <w:szCs w:val="23"/>
        </w:rPr>
        <w:t>WOODROW WILSON SCHOOL</w:t>
      </w:r>
    </w:p>
    <w:p w:rsidR="00D83EF3" w:rsidRPr="00DD7068" w:rsidRDefault="00D83EF3" w:rsidP="00CD0475">
      <w:pPr>
        <w:jc w:val="center"/>
        <w:rPr>
          <w:rFonts w:ascii="Times New Roman" w:hAnsi="Times New Roman" w:cs="Times New Roman"/>
          <w:b/>
          <w:sz w:val="23"/>
          <w:szCs w:val="23"/>
        </w:rPr>
      </w:pPr>
      <w:r w:rsidRPr="00DD7068">
        <w:rPr>
          <w:rFonts w:ascii="Times New Roman" w:hAnsi="Times New Roman" w:cs="Times New Roman"/>
          <w:b/>
          <w:sz w:val="23"/>
          <w:szCs w:val="23"/>
        </w:rPr>
        <w:t>RESEARCH SEMINARS</w:t>
      </w:r>
    </w:p>
    <w:p w:rsidR="00D83EF3" w:rsidRPr="00DD7068" w:rsidRDefault="00D83EF3" w:rsidP="00CD0475">
      <w:pPr>
        <w:jc w:val="center"/>
        <w:rPr>
          <w:rFonts w:ascii="Times New Roman" w:hAnsi="Times New Roman" w:cs="Times New Roman"/>
          <w:b/>
          <w:sz w:val="23"/>
          <w:szCs w:val="23"/>
        </w:rPr>
      </w:pPr>
      <w:r w:rsidRPr="00DD7068">
        <w:rPr>
          <w:rFonts w:ascii="Times New Roman" w:hAnsi="Times New Roman" w:cs="Times New Roman"/>
          <w:b/>
          <w:sz w:val="23"/>
          <w:szCs w:val="23"/>
        </w:rPr>
        <w:t>Fall 201</w:t>
      </w:r>
      <w:r w:rsidR="00AC1C96">
        <w:rPr>
          <w:rFonts w:ascii="Times New Roman" w:hAnsi="Times New Roman" w:cs="Times New Roman"/>
          <w:b/>
          <w:sz w:val="23"/>
          <w:szCs w:val="23"/>
        </w:rPr>
        <w:t>8</w:t>
      </w:r>
    </w:p>
    <w:p w:rsidR="00D83EF3" w:rsidRPr="00DD7068" w:rsidRDefault="00D83EF3" w:rsidP="00632C18">
      <w:pPr>
        <w:rPr>
          <w:rFonts w:ascii="Times New Roman" w:hAnsi="Times New Roman" w:cs="Times New Roman"/>
          <w:b/>
          <w:sz w:val="23"/>
          <w:szCs w:val="23"/>
        </w:rPr>
      </w:pPr>
    </w:p>
    <w:p w:rsidR="00D83EF3" w:rsidRPr="00DD7068" w:rsidRDefault="00DB19B5" w:rsidP="00CD0475">
      <w:pPr>
        <w:jc w:val="center"/>
        <w:rPr>
          <w:rFonts w:ascii="Times New Roman" w:hAnsi="Times New Roman" w:cs="Times New Roman"/>
          <w:b/>
          <w:sz w:val="23"/>
          <w:szCs w:val="23"/>
        </w:rPr>
      </w:pPr>
      <w:r w:rsidRPr="00DD7068">
        <w:rPr>
          <w:rFonts w:ascii="Times New Roman" w:hAnsi="Times New Roman" w:cs="Times New Roman"/>
          <w:b/>
          <w:sz w:val="23"/>
          <w:szCs w:val="23"/>
        </w:rPr>
        <w:t>WWS 403</w:t>
      </w:r>
      <w:r w:rsidR="00D83EF3" w:rsidRPr="00DD7068">
        <w:rPr>
          <w:rFonts w:ascii="Times New Roman" w:hAnsi="Times New Roman" w:cs="Times New Roman"/>
          <w:b/>
          <w:sz w:val="23"/>
          <w:szCs w:val="23"/>
        </w:rPr>
        <w:t xml:space="preserve">(1) – </w:t>
      </w:r>
      <w:r w:rsidR="003E439F" w:rsidRPr="00DD7068">
        <w:rPr>
          <w:rFonts w:ascii="Times New Roman" w:hAnsi="Times New Roman" w:cs="Times New Roman"/>
          <w:b/>
          <w:sz w:val="23"/>
          <w:szCs w:val="23"/>
        </w:rPr>
        <w:t>Democratic Capitalism at a Crossroads?</w:t>
      </w:r>
    </w:p>
    <w:p w:rsidR="003E439F" w:rsidRPr="00DD7068" w:rsidRDefault="003E439F" w:rsidP="00CD0475">
      <w:pPr>
        <w:jc w:val="center"/>
        <w:rPr>
          <w:rFonts w:ascii="Times New Roman" w:hAnsi="Times New Roman" w:cs="Times New Roman"/>
          <w:b/>
          <w:sz w:val="23"/>
          <w:szCs w:val="23"/>
        </w:rPr>
      </w:pPr>
    </w:p>
    <w:p w:rsidR="00D83EF3" w:rsidRPr="00DD7068" w:rsidRDefault="00D83EF3" w:rsidP="00CD0475">
      <w:pPr>
        <w:jc w:val="center"/>
        <w:rPr>
          <w:rFonts w:ascii="Times New Roman" w:hAnsi="Times New Roman" w:cs="Times New Roman"/>
          <w:b/>
          <w:sz w:val="23"/>
          <w:szCs w:val="23"/>
        </w:rPr>
      </w:pPr>
      <w:r w:rsidRPr="00DD7068">
        <w:rPr>
          <w:rFonts w:ascii="Times New Roman" w:hAnsi="Times New Roman" w:cs="Times New Roman"/>
          <w:b/>
          <w:sz w:val="23"/>
          <w:szCs w:val="23"/>
        </w:rPr>
        <w:t>Monday, 1:30-4:</w:t>
      </w:r>
      <w:r w:rsidR="003E439F" w:rsidRPr="00DD7068">
        <w:rPr>
          <w:rFonts w:ascii="Times New Roman" w:hAnsi="Times New Roman" w:cs="Times New Roman"/>
          <w:b/>
          <w:sz w:val="23"/>
          <w:szCs w:val="23"/>
        </w:rPr>
        <w:t>20</w:t>
      </w:r>
      <w:r w:rsidRPr="00DD7068">
        <w:rPr>
          <w:rFonts w:ascii="Times New Roman" w:hAnsi="Times New Roman" w:cs="Times New Roman"/>
          <w:b/>
          <w:sz w:val="23"/>
          <w:szCs w:val="23"/>
        </w:rPr>
        <w:t xml:space="preserve"> PM</w:t>
      </w:r>
    </w:p>
    <w:p w:rsidR="00574073" w:rsidRPr="00DD7068" w:rsidRDefault="00574073" w:rsidP="00CD0475">
      <w:pPr>
        <w:jc w:val="center"/>
        <w:rPr>
          <w:rFonts w:ascii="Times New Roman" w:hAnsi="Times New Roman" w:cs="Times New Roman"/>
          <w:b/>
          <w:sz w:val="23"/>
          <w:szCs w:val="23"/>
        </w:rPr>
      </w:pPr>
    </w:p>
    <w:p w:rsidR="00D83EF3" w:rsidRDefault="00D83EF3" w:rsidP="00CD0475">
      <w:pPr>
        <w:jc w:val="center"/>
        <w:rPr>
          <w:rFonts w:ascii="Times New Roman" w:hAnsi="Times New Roman" w:cs="Times New Roman"/>
          <w:i/>
          <w:sz w:val="23"/>
          <w:szCs w:val="23"/>
        </w:rPr>
      </w:pPr>
      <w:r w:rsidRPr="00DD7068">
        <w:rPr>
          <w:rFonts w:ascii="Times New Roman" w:hAnsi="Times New Roman" w:cs="Times New Roman"/>
          <w:i/>
          <w:sz w:val="23"/>
          <w:szCs w:val="23"/>
        </w:rPr>
        <w:t>Carles Boix</w:t>
      </w:r>
    </w:p>
    <w:p w:rsidR="009C4E03" w:rsidRPr="009C4E03" w:rsidRDefault="009C4E03" w:rsidP="00CD0475">
      <w:pPr>
        <w:jc w:val="center"/>
        <w:rPr>
          <w:rFonts w:ascii="Times New Roman" w:hAnsi="Times New Roman" w:cs="Times New Roman"/>
          <w:sz w:val="23"/>
          <w:szCs w:val="23"/>
        </w:rPr>
      </w:pPr>
      <w:r w:rsidRPr="009C4E03">
        <w:rPr>
          <w:rFonts w:ascii="Times New Roman" w:hAnsi="Times New Roman" w:cs="Times New Roman"/>
          <w:sz w:val="23"/>
          <w:szCs w:val="23"/>
        </w:rPr>
        <w:t>cboix@princeton.edu</w:t>
      </w:r>
    </w:p>
    <w:p w:rsidR="00D83EF3" w:rsidRPr="00DD7068" w:rsidRDefault="00D83EF3" w:rsidP="00DD7068">
      <w:pPr>
        <w:rPr>
          <w:rFonts w:ascii="Times New Roman" w:hAnsi="Times New Roman" w:cs="Times New Roman"/>
          <w:i/>
          <w:sz w:val="23"/>
          <w:szCs w:val="23"/>
        </w:rPr>
      </w:pPr>
    </w:p>
    <w:p w:rsidR="009C4E03" w:rsidRDefault="009C4E03" w:rsidP="00DD7068">
      <w:pPr>
        <w:rPr>
          <w:rFonts w:ascii="Times New Roman" w:hAnsi="Times New Roman" w:cs="Times New Roman"/>
          <w:sz w:val="23"/>
          <w:szCs w:val="23"/>
        </w:rPr>
      </w:pPr>
    </w:p>
    <w:p w:rsidR="003E439F" w:rsidRPr="00DD7068" w:rsidRDefault="003E439F" w:rsidP="00DD7068">
      <w:pPr>
        <w:rPr>
          <w:rFonts w:ascii="Times New Roman" w:hAnsi="Times New Roman" w:cs="Times New Roman"/>
          <w:sz w:val="23"/>
          <w:szCs w:val="23"/>
        </w:rPr>
      </w:pPr>
      <w:r w:rsidRPr="00DD7068">
        <w:rPr>
          <w:rFonts w:ascii="Times New Roman" w:hAnsi="Times New Roman" w:cs="Times New Roman"/>
          <w:sz w:val="23"/>
          <w:szCs w:val="23"/>
        </w:rPr>
        <w:t xml:space="preserve">Nineteenth-century thinkers, from Karl Marx to British conservative politicians and publicists, thought that democracy and universal suffrage were incompatible with capitalism and </w:t>
      </w:r>
      <w:r w:rsidR="005F79E1" w:rsidRPr="00DD7068">
        <w:rPr>
          <w:rFonts w:ascii="Times New Roman" w:hAnsi="Times New Roman" w:cs="Times New Roman"/>
          <w:sz w:val="23"/>
          <w:szCs w:val="23"/>
        </w:rPr>
        <w:t xml:space="preserve">private </w:t>
      </w:r>
      <w:r w:rsidRPr="00DD7068">
        <w:rPr>
          <w:rFonts w:ascii="Times New Roman" w:hAnsi="Times New Roman" w:cs="Times New Roman"/>
          <w:sz w:val="23"/>
          <w:szCs w:val="23"/>
        </w:rPr>
        <w:t xml:space="preserve">property. By the middle of the twentieth century, however, the advanced industrial world witnessed the political triumph of democratic capitalism – the almost generalized popular support for both free markets and representative elections, underpinned by the construction of a generous welfare state. Today, globalization, fast technological change, and growing inequality seem to be threatening the social compact of what some authors call the golden age of </w:t>
      </w:r>
      <w:r w:rsidR="005F79E1" w:rsidRPr="00DD7068">
        <w:rPr>
          <w:rFonts w:ascii="Times New Roman" w:hAnsi="Times New Roman" w:cs="Times New Roman"/>
          <w:sz w:val="23"/>
          <w:szCs w:val="23"/>
        </w:rPr>
        <w:t xml:space="preserve">(twentieth-century) </w:t>
      </w:r>
      <w:r w:rsidRPr="00DD7068">
        <w:rPr>
          <w:rFonts w:ascii="Times New Roman" w:hAnsi="Times New Roman" w:cs="Times New Roman"/>
          <w:sz w:val="23"/>
          <w:szCs w:val="23"/>
        </w:rPr>
        <w:t>capitalism.</w:t>
      </w:r>
    </w:p>
    <w:p w:rsidR="003E439F" w:rsidRPr="00DD7068" w:rsidRDefault="003E439F" w:rsidP="00DD7068">
      <w:pPr>
        <w:rPr>
          <w:rFonts w:ascii="Times New Roman" w:hAnsi="Times New Roman" w:cs="Times New Roman"/>
          <w:sz w:val="23"/>
          <w:szCs w:val="23"/>
        </w:rPr>
      </w:pPr>
    </w:p>
    <w:p w:rsidR="00632C18" w:rsidRDefault="003E439F" w:rsidP="00632C18">
      <w:pPr>
        <w:rPr>
          <w:rFonts w:ascii="Times New Roman" w:hAnsi="Times New Roman" w:cs="Times New Roman"/>
          <w:sz w:val="23"/>
          <w:szCs w:val="23"/>
        </w:rPr>
      </w:pPr>
      <w:r w:rsidRPr="00DD7068">
        <w:rPr>
          <w:rFonts w:ascii="Times New Roman" w:hAnsi="Times New Roman" w:cs="Times New Roman"/>
          <w:sz w:val="23"/>
          <w:szCs w:val="23"/>
        </w:rPr>
        <w:t>This seminar will explore the conditions that made (make) possible the conciliation of democracy (and its emphasis on equality) and capitalism (and its potential role in generating economic inequalities). More specifically, it will look at the nature of production (</w:t>
      </w:r>
      <w:proofErr w:type="spellStart"/>
      <w:r w:rsidRPr="00DD7068">
        <w:rPr>
          <w:rFonts w:ascii="Times New Roman" w:hAnsi="Times New Roman" w:cs="Times New Roman"/>
          <w:sz w:val="23"/>
          <w:szCs w:val="23"/>
        </w:rPr>
        <w:t>i.e</w:t>
      </w:r>
      <w:proofErr w:type="spellEnd"/>
      <w:r w:rsidRPr="00DD7068">
        <w:rPr>
          <w:rFonts w:ascii="Times New Roman" w:hAnsi="Times New Roman" w:cs="Times New Roman"/>
          <w:sz w:val="23"/>
          <w:szCs w:val="23"/>
        </w:rPr>
        <w:t>, the relationship between machines and labor), employment and wages under three phases of capitalism: nineteenth-century Manchester capitalism; twentieth-century Detroit capitalism; and twenty-first</w:t>
      </w:r>
      <w:r w:rsidR="005F79E1" w:rsidRPr="00DD7068">
        <w:rPr>
          <w:rFonts w:ascii="Times New Roman" w:hAnsi="Times New Roman" w:cs="Times New Roman"/>
          <w:sz w:val="23"/>
          <w:szCs w:val="23"/>
        </w:rPr>
        <w:t>-century</w:t>
      </w:r>
      <w:r w:rsidRPr="00DD7068">
        <w:rPr>
          <w:rFonts w:ascii="Times New Roman" w:hAnsi="Times New Roman" w:cs="Times New Roman"/>
          <w:sz w:val="23"/>
          <w:szCs w:val="23"/>
        </w:rPr>
        <w:t xml:space="preserve"> Silicon-Valley capitalism. </w:t>
      </w:r>
    </w:p>
    <w:p w:rsidR="00632C18" w:rsidRDefault="00632C18" w:rsidP="00632C18">
      <w:pPr>
        <w:rPr>
          <w:rFonts w:ascii="Times New Roman" w:hAnsi="Times New Roman" w:cs="Times New Roman"/>
          <w:sz w:val="23"/>
          <w:szCs w:val="23"/>
        </w:rPr>
      </w:pPr>
    </w:p>
    <w:p w:rsidR="00632C18" w:rsidRDefault="00632C18" w:rsidP="00632C18">
      <w:pPr>
        <w:rPr>
          <w:rFonts w:ascii="Times New Roman" w:hAnsi="Times New Roman" w:cs="Times New Roman"/>
          <w:sz w:val="23"/>
          <w:szCs w:val="23"/>
        </w:rPr>
      </w:pPr>
      <w:r>
        <w:rPr>
          <w:rFonts w:ascii="Times New Roman" w:hAnsi="Times New Roman" w:cs="Times New Roman"/>
          <w:sz w:val="23"/>
          <w:szCs w:val="23"/>
        </w:rPr>
        <w:t>In particular, we will devote a</w:t>
      </w:r>
      <w:r w:rsidR="003E439F" w:rsidRPr="00DD7068">
        <w:rPr>
          <w:rFonts w:ascii="Times New Roman" w:hAnsi="Times New Roman" w:cs="Times New Roman"/>
          <w:sz w:val="23"/>
          <w:szCs w:val="23"/>
        </w:rPr>
        <w:t xml:space="preserve"> substantial fraction of the seminar to examine the technological innovations (the creation of true machine intelligence and the connection of all human</w:t>
      </w:r>
      <w:r>
        <w:rPr>
          <w:rFonts w:ascii="Times New Roman" w:hAnsi="Times New Roman" w:cs="Times New Roman"/>
          <w:sz w:val="23"/>
          <w:szCs w:val="23"/>
        </w:rPr>
        <w:t xml:space="preserve">s via a common digital network) that have taken place since the 1970s and their </w:t>
      </w:r>
      <w:r w:rsidR="003E439F" w:rsidRPr="00DD7068">
        <w:rPr>
          <w:rFonts w:ascii="Times New Roman" w:hAnsi="Times New Roman" w:cs="Times New Roman"/>
          <w:sz w:val="23"/>
          <w:szCs w:val="23"/>
        </w:rPr>
        <w:t xml:space="preserve">economic consequences </w:t>
      </w:r>
      <w:r>
        <w:rPr>
          <w:rFonts w:ascii="Times New Roman" w:hAnsi="Times New Roman" w:cs="Times New Roman"/>
          <w:sz w:val="23"/>
          <w:szCs w:val="23"/>
        </w:rPr>
        <w:t xml:space="preserve">in terms of employment change, wage stagnation and inequality. We will then discuss their actual and potential </w:t>
      </w:r>
      <w:r w:rsidR="003E439F" w:rsidRPr="00DD7068">
        <w:rPr>
          <w:rFonts w:ascii="Times New Roman" w:hAnsi="Times New Roman" w:cs="Times New Roman"/>
          <w:sz w:val="23"/>
          <w:szCs w:val="23"/>
        </w:rPr>
        <w:t>political implications</w:t>
      </w:r>
      <w:r>
        <w:rPr>
          <w:rFonts w:ascii="Times New Roman" w:hAnsi="Times New Roman" w:cs="Times New Roman"/>
          <w:sz w:val="23"/>
          <w:szCs w:val="23"/>
        </w:rPr>
        <w:t xml:space="preserve">: </w:t>
      </w:r>
      <w:r w:rsidR="003E439F" w:rsidRPr="00DD7068">
        <w:rPr>
          <w:rFonts w:ascii="Times New Roman" w:hAnsi="Times New Roman" w:cs="Times New Roman"/>
          <w:sz w:val="23"/>
          <w:szCs w:val="23"/>
        </w:rPr>
        <w:t xml:space="preserve">higher ideological polarization; </w:t>
      </w:r>
      <w:r>
        <w:rPr>
          <w:rFonts w:ascii="Times New Roman" w:hAnsi="Times New Roman" w:cs="Times New Roman"/>
          <w:sz w:val="23"/>
          <w:szCs w:val="23"/>
        </w:rPr>
        <w:t>populism; the unravelling of democracy</w:t>
      </w:r>
      <w:r w:rsidR="005F79E1" w:rsidRPr="00DD7068">
        <w:rPr>
          <w:rFonts w:ascii="Times New Roman" w:hAnsi="Times New Roman" w:cs="Times New Roman"/>
          <w:sz w:val="23"/>
          <w:szCs w:val="23"/>
        </w:rPr>
        <w:t xml:space="preserve">. </w:t>
      </w:r>
    </w:p>
    <w:p w:rsidR="00632C18" w:rsidRDefault="00632C18" w:rsidP="00632C18">
      <w:pPr>
        <w:rPr>
          <w:rFonts w:ascii="Times New Roman" w:hAnsi="Times New Roman" w:cs="Times New Roman"/>
          <w:sz w:val="23"/>
          <w:szCs w:val="23"/>
        </w:rPr>
      </w:pPr>
    </w:p>
    <w:p w:rsidR="00632C18" w:rsidRDefault="00D83EF3" w:rsidP="00632C18">
      <w:pPr>
        <w:rPr>
          <w:rFonts w:ascii="Times New Roman" w:hAnsi="Times New Roman" w:cs="Times New Roman"/>
          <w:sz w:val="23"/>
          <w:szCs w:val="23"/>
        </w:rPr>
      </w:pPr>
      <w:r w:rsidRPr="00DD7068">
        <w:rPr>
          <w:rFonts w:ascii="Times New Roman" w:hAnsi="Times New Roman" w:cs="Times New Roman"/>
          <w:sz w:val="23"/>
          <w:szCs w:val="23"/>
        </w:rPr>
        <w:t xml:space="preserve">The seminar will combine academic research with normative think-pieces </w:t>
      </w:r>
      <w:r w:rsidR="00191CEA" w:rsidRPr="00DD7068">
        <w:rPr>
          <w:rFonts w:ascii="Times New Roman" w:hAnsi="Times New Roman" w:cs="Times New Roman"/>
          <w:sz w:val="23"/>
          <w:szCs w:val="23"/>
        </w:rPr>
        <w:t>and a discussion of (</w:t>
      </w:r>
      <w:r w:rsidRPr="00DD7068">
        <w:rPr>
          <w:rFonts w:ascii="Times New Roman" w:hAnsi="Times New Roman" w:cs="Times New Roman"/>
          <w:sz w:val="23"/>
          <w:szCs w:val="23"/>
        </w:rPr>
        <w:t xml:space="preserve">a diverse set </w:t>
      </w:r>
      <w:r w:rsidR="00191CEA" w:rsidRPr="00DD7068">
        <w:rPr>
          <w:rFonts w:ascii="Times New Roman" w:hAnsi="Times New Roman" w:cs="Times New Roman"/>
          <w:sz w:val="23"/>
          <w:szCs w:val="23"/>
        </w:rPr>
        <w:t>of)</w:t>
      </w:r>
      <w:r w:rsidRPr="00DD7068">
        <w:rPr>
          <w:rFonts w:ascii="Times New Roman" w:hAnsi="Times New Roman" w:cs="Times New Roman"/>
          <w:sz w:val="23"/>
          <w:szCs w:val="23"/>
        </w:rPr>
        <w:t xml:space="preserve"> policy strategies to deal with those changes.</w:t>
      </w:r>
      <w:r w:rsidR="00632C18" w:rsidRPr="00632C18">
        <w:rPr>
          <w:rFonts w:ascii="Times New Roman" w:hAnsi="Times New Roman" w:cs="Times New Roman"/>
          <w:sz w:val="23"/>
          <w:szCs w:val="23"/>
        </w:rPr>
        <w:t xml:space="preserve"> </w:t>
      </w:r>
    </w:p>
    <w:p w:rsidR="00D83EF3" w:rsidRPr="00DD7068" w:rsidRDefault="00D83EF3" w:rsidP="00DD7068">
      <w:pPr>
        <w:rPr>
          <w:rFonts w:ascii="Times New Roman" w:hAnsi="Times New Roman" w:cs="Times New Roman"/>
          <w:sz w:val="23"/>
          <w:szCs w:val="23"/>
        </w:rPr>
      </w:pPr>
    </w:p>
    <w:p w:rsidR="00D83EF3" w:rsidRPr="00DD7068" w:rsidRDefault="00191CEA" w:rsidP="00DD7068">
      <w:pPr>
        <w:rPr>
          <w:rFonts w:ascii="Times New Roman" w:hAnsi="Times New Roman" w:cs="Times New Roman"/>
          <w:sz w:val="23"/>
          <w:szCs w:val="23"/>
        </w:rPr>
      </w:pPr>
      <w:r w:rsidRPr="00DD7068">
        <w:rPr>
          <w:rFonts w:ascii="Times New Roman" w:hAnsi="Times New Roman" w:cs="Times New Roman"/>
          <w:sz w:val="23"/>
          <w:szCs w:val="23"/>
        </w:rPr>
        <w:t xml:space="preserve">The </w:t>
      </w:r>
      <w:r w:rsidR="00D83EF3" w:rsidRPr="00DD7068">
        <w:rPr>
          <w:rFonts w:ascii="Times New Roman" w:hAnsi="Times New Roman" w:cs="Times New Roman"/>
          <w:sz w:val="23"/>
          <w:szCs w:val="23"/>
        </w:rPr>
        <w:t>purpose</w:t>
      </w:r>
      <w:r w:rsidRPr="00DD7068">
        <w:rPr>
          <w:rFonts w:ascii="Times New Roman" w:hAnsi="Times New Roman" w:cs="Times New Roman"/>
          <w:sz w:val="23"/>
          <w:szCs w:val="23"/>
        </w:rPr>
        <w:t xml:space="preserve"> of this course</w:t>
      </w:r>
      <w:r w:rsidR="00D83EF3" w:rsidRPr="00DD7068">
        <w:rPr>
          <w:rFonts w:ascii="Times New Roman" w:hAnsi="Times New Roman" w:cs="Times New Roman"/>
          <w:sz w:val="23"/>
          <w:szCs w:val="23"/>
        </w:rPr>
        <w:t xml:space="preserve"> is to introduce students to methods of assessing different ways to think </w:t>
      </w:r>
      <w:r w:rsidRPr="00DD7068">
        <w:rPr>
          <w:rFonts w:ascii="Times New Roman" w:hAnsi="Times New Roman" w:cs="Times New Roman"/>
          <w:sz w:val="23"/>
          <w:szCs w:val="23"/>
        </w:rPr>
        <w:t xml:space="preserve">about technological change, </w:t>
      </w:r>
      <w:proofErr w:type="gramStart"/>
      <w:r w:rsidRPr="00DD7068">
        <w:rPr>
          <w:rFonts w:ascii="Times New Roman" w:hAnsi="Times New Roman" w:cs="Times New Roman"/>
          <w:sz w:val="23"/>
          <w:szCs w:val="23"/>
        </w:rPr>
        <w:t>its</w:t>
      </w:r>
      <w:proofErr w:type="gramEnd"/>
      <w:r w:rsidRPr="00DD7068">
        <w:rPr>
          <w:rFonts w:ascii="Times New Roman" w:hAnsi="Times New Roman" w:cs="Times New Roman"/>
          <w:sz w:val="23"/>
          <w:szCs w:val="23"/>
        </w:rPr>
        <w:t xml:space="preserve"> </w:t>
      </w:r>
      <w:r w:rsidR="00D83EF3" w:rsidRPr="00DD7068">
        <w:rPr>
          <w:rFonts w:ascii="Times New Roman" w:hAnsi="Times New Roman" w:cs="Times New Roman"/>
          <w:sz w:val="23"/>
          <w:szCs w:val="23"/>
        </w:rPr>
        <w:t xml:space="preserve">economic, social and political implications, and the role of policy-makers in response to them. The seminar will require students to actively participate in class and will culminate in student presentations of a proposed research project that could potentially become the basis for a senior thesis. </w:t>
      </w:r>
    </w:p>
    <w:p w:rsidR="003F2605" w:rsidRPr="00DD7068" w:rsidRDefault="003F2605" w:rsidP="00DD7068">
      <w:pPr>
        <w:spacing w:line="276" w:lineRule="auto"/>
        <w:rPr>
          <w:rFonts w:ascii="Times New Roman" w:hAnsi="Times New Roman" w:cs="Times New Roman"/>
          <w:sz w:val="23"/>
          <w:szCs w:val="23"/>
        </w:rPr>
      </w:pPr>
      <w:r w:rsidRPr="00DD7068">
        <w:rPr>
          <w:rFonts w:ascii="Times New Roman" w:hAnsi="Times New Roman" w:cs="Times New Roman"/>
          <w:sz w:val="23"/>
          <w:szCs w:val="23"/>
        </w:rPr>
        <w:br w:type="page"/>
      </w:r>
    </w:p>
    <w:p w:rsidR="003F2605" w:rsidRPr="00DD7068" w:rsidRDefault="003F2605" w:rsidP="00DD7068">
      <w:pPr>
        <w:rPr>
          <w:rFonts w:ascii="Times New Roman" w:hAnsi="Times New Roman" w:cs="Times New Roman"/>
          <w:sz w:val="23"/>
          <w:szCs w:val="23"/>
        </w:rPr>
      </w:pPr>
      <w:r w:rsidRPr="00DD7068">
        <w:rPr>
          <w:rFonts w:ascii="Times New Roman" w:hAnsi="Times New Roman" w:cs="Times New Roman"/>
          <w:b/>
          <w:bCs/>
          <w:sz w:val="23"/>
          <w:szCs w:val="23"/>
        </w:rPr>
        <w:lastRenderedPageBreak/>
        <w:t>Course Procedures and Evaluation</w:t>
      </w:r>
    </w:p>
    <w:p w:rsidR="003F2605" w:rsidRPr="00DD7068" w:rsidRDefault="003F2605" w:rsidP="00DD7068">
      <w:pPr>
        <w:rPr>
          <w:rFonts w:ascii="Times New Roman" w:hAnsi="Times New Roman" w:cs="Times New Roman"/>
          <w:sz w:val="23"/>
          <w:szCs w:val="23"/>
        </w:rPr>
      </w:pPr>
    </w:p>
    <w:p w:rsidR="00A30196" w:rsidRDefault="00A30196" w:rsidP="00A30196">
      <w:pPr>
        <w:pStyle w:val="ListParagraph"/>
        <w:numPr>
          <w:ilvl w:val="0"/>
          <w:numId w:val="1"/>
        </w:numPr>
        <w:rPr>
          <w:rFonts w:ascii="Times New Roman" w:hAnsi="Times New Roman" w:cs="Times New Roman"/>
          <w:sz w:val="23"/>
          <w:szCs w:val="23"/>
        </w:rPr>
      </w:pPr>
      <w:r w:rsidRPr="00A30196">
        <w:rPr>
          <w:rFonts w:ascii="Times New Roman" w:hAnsi="Times New Roman" w:cs="Times New Roman"/>
          <w:sz w:val="23"/>
          <w:szCs w:val="23"/>
          <w:u w:val="single"/>
        </w:rPr>
        <w:t>Reading</w:t>
      </w:r>
      <w:r>
        <w:rPr>
          <w:rFonts w:ascii="Times New Roman" w:hAnsi="Times New Roman" w:cs="Times New Roman"/>
          <w:sz w:val="23"/>
          <w:szCs w:val="23"/>
        </w:rPr>
        <w:t>: You will be expected to read ALL of the readings on the syllabus for each week</w:t>
      </w:r>
      <w:r w:rsidR="003F2605" w:rsidRPr="00A30196">
        <w:rPr>
          <w:rFonts w:ascii="Times New Roman" w:hAnsi="Times New Roman" w:cs="Times New Roman"/>
          <w:sz w:val="23"/>
          <w:szCs w:val="23"/>
        </w:rPr>
        <w:t>.</w:t>
      </w:r>
    </w:p>
    <w:p w:rsidR="00A30196" w:rsidRDefault="00A30196" w:rsidP="00A30196">
      <w:pPr>
        <w:pStyle w:val="ListParagraph"/>
        <w:rPr>
          <w:rFonts w:ascii="Times New Roman" w:hAnsi="Times New Roman" w:cs="Times New Roman"/>
          <w:sz w:val="23"/>
          <w:szCs w:val="23"/>
        </w:rPr>
      </w:pPr>
    </w:p>
    <w:p w:rsidR="00A30196" w:rsidRDefault="00A30196" w:rsidP="00A30196">
      <w:pPr>
        <w:pStyle w:val="ListParagraph"/>
        <w:numPr>
          <w:ilvl w:val="0"/>
          <w:numId w:val="1"/>
        </w:numPr>
        <w:rPr>
          <w:rFonts w:ascii="Times New Roman" w:hAnsi="Times New Roman" w:cs="Times New Roman"/>
          <w:sz w:val="23"/>
          <w:szCs w:val="23"/>
        </w:rPr>
      </w:pPr>
      <w:r w:rsidRPr="00A30196">
        <w:rPr>
          <w:rFonts w:ascii="Times New Roman" w:hAnsi="Times New Roman" w:cs="Times New Roman"/>
          <w:sz w:val="23"/>
          <w:szCs w:val="23"/>
          <w:u w:val="single"/>
        </w:rPr>
        <w:t>Participation</w:t>
      </w:r>
      <w:r>
        <w:rPr>
          <w:rFonts w:ascii="Times New Roman" w:hAnsi="Times New Roman" w:cs="Times New Roman"/>
          <w:sz w:val="23"/>
          <w:szCs w:val="23"/>
        </w:rPr>
        <w:t>: You must attend every class meeting; be prepared to discuss the readings; and participate actively in class discussions.</w:t>
      </w:r>
    </w:p>
    <w:p w:rsidR="00A30196" w:rsidRDefault="00A30196" w:rsidP="00A30196">
      <w:pPr>
        <w:pStyle w:val="ListParagraph"/>
        <w:rPr>
          <w:rFonts w:ascii="Times New Roman" w:hAnsi="Times New Roman" w:cs="Times New Roman"/>
          <w:sz w:val="23"/>
          <w:szCs w:val="23"/>
        </w:rPr>
      </w:pPr>
    </w:p>
    <w:p w:rsidR="003F2605" w:rsidRDefault="00A30196" w:rsidP="00DD7068">
      <w:pPr>
        <w:pStyle w:val="ListParagraph"/>
        <w:numPr>
          <w:ilvl w:val="0"/>
          <w:numId w:val="1"/>
        </w:numPr>
        <w:rPr>
          <w:rFonts w:ascii="Times New Roman" w:hAnsi="Times New Roman" w:cs="Times New Roman"/>
          <w:sz w:val="23"/>
          <w:szCs w:val="23"/>
        </w:rPr>
      </w:pPr>
      <w:r w:rsidRPr="00A30196">
        <w:rPr>
          <w:rFonts w:ascii="Times New Roman" w:hAnsi="Times New Roman" w:cs="Times New Roman"/>
          <w:sz w:val="23"/>
          <w:szCs w:val="23"/>
          <w:u w:val="single"/>
        </w:rPr>
        <w:t>Response Papers</w:t>
      </w:r>
      <w:r w:rsidRPr="00A30196">
        <w:rPr>
          <w:rFonts w:ascii="Times New Roman" w:hAnsi="Times New Roman" w:cs="Times New Roman"/>
          <w:sz w:val="23"/>
          <w:szCs w:val="23"/>
        </w:rPr>
        <w:t>: You will c</w:t>
      </w:r>
      <w:r w:rsidR="003F2605" w:rsidRPr="00A30196">
        <w:rPr>
          <w:rFonts w:ascii="Times New Roman" w:hAnsi="Times New Roman" w:cs="Times New Roman"/>
          <w:sz w:val="23"/>
          <w:szCs w:val="23"/>
        </w:rPr>
        <w:t xml:space="preserve">omplete three short papers (around 3 pages) answering one of the week’s discussion questions. </w:t>
      </w:r>
      <w:r>
        <w:rPr>
          <w:rFonts w:ascii="Times New Roman" w:hAnsi="Times New Roman" w:cs="Times New Roman"/>
          <w:sz w:val="23"/>
          <w:szCs w:val="23"/>
        </w:rPr>
        <w:t>You</w:t>
      </w:r>
      <w:r w:rsidR="003F2605" w:rsidRPr="00A30196">
        <w:rPr>
          <w:rFonts w:ascii="Times New Roman" w:hAnsi="Times New Roman" w:cs="Times New Roman"/>
          <w:sz w:val="23"/>
          <w:szCs w:val="23"/>
        </w:rPr>
        <w:t xml:space="preserve"> are free to choose the weeks in which to write these short papers. The paper (with the answer to the questions of that week’s session) will be due by 6 pm the day before class and should be placed in a box outside the instructor’s office. No exceptions will be made and no extensions will be granted. The answers should not just summarize readings, but show reflection on how the readings address important issues, are flawed in particular dimensions, or can be developed or improved in specific directions.</w:t>
      </w:r>
    </w:p>
    <w:p w:rsidR="00A30196" w:rsidRPr="00A30196" w:rsidRDefault="00A30196" w:rsidP="00A30196">
      <w:pPr>
        <w:pStyle w:val="ListParagraph"/>
        <w:rPr>
          <w:rFonts w:ascii="Times New Roman" w:hAnsi="Times New Roman" w:cs="Times New Roman"/>
          <w:sz w:val="23"/>
          <w:szCs w:val="23"/>
        </w:rPr>
      </w:pPr>
    </w:p>
    <w:p w:rsidR="003F2605" w:rsidRPr="00A30196" w:rsidRDefault="003F2605" w:rsidP="002379C1">
      <w:pPr>
        <w:pStyle w:val="ListParagraph"/>
        <w:numPr>
          <w:ilvl w:val="0"/>
          <w:numId w:val="1"/>
        </w:numPr>
        <w:rPr>
          <w:rFonts w:ascii="Times New Roman" w:hAnsi="Times New Roman" w:cs="Times New Roman"/>
          <w:sz w:val="23"/>
          <w:szCs w:val="23"/>
        </w:rPr>
      </w:pPr>
      <w:r w:rsidRPr="00A30196">
        <w:rPr>
          <w:rFonts w:ascii="Times New Roman" w:hAnsi="Times New Roman" w:cs="Times New Roman"/>
          <w:sz w:val="23"/>
          <w:szCs w:val="23"/>
          <w:u w:val="single"/>
        </w:rPr>
        <w:t>Junior Paper</w:t>
      </w:r>
      <w:r w:rsidRPr="00A30196">
        <w:rPr>
          <w:rFonts w:ascii="Times New Roman" w:hAnsi="Times New Roman" w:cs="Times New Roman"/>
          <w:sz w:val="23"/>
          <w:szCs w:val="23"/>
        </w:rPr>
        <w:t>. As stated in the Research Seminar Manual, students have to select a research question (by week 2) and develop a research proposal (by week 4) that clearly states the research question, and empirical strategy (quantitative or qualitative). The proposal should include a preliminary bibliography and identify data sources and</w:t>
      </w:r>
      <w:r w:rsidR="003F7FAF" w:rsidRPr="00A30196">
        <w:rPr>
          <w:rFonts w:ascii="Times New Roman" w:hAnsi="Times New Roman" w:cs="Times New Roman"/>
          <w:sz w:val="23"/>
          <w:szCs w:val="23"/>
        </w:rPr>
        <w:t>/or</w:t>
      </w:r>
      <w:r w:rsidRPr="00A30196">
        <w:rPr>
          <w:rFonts w:ascii="Times New Roman" w:hAnsi="Times New Roman" w:cs="Times New Roman"/>
          <w:sz w:val="23"/>
          <w:szCs w:val="23"/>
        </w:rPr>
        <w:t xml:space="preserve"> officials</w:t>
      </w:r>
      <w:r w:rsidR="003F7FAF" w:rsidRPr="00A30196">
        <w:rPr>
          <w:rFonts w:ascii="Times New Roman" w:hAnsi="Times New Roman" w:cs="Times New Roman"/>
          <w:sz w:val="23"/>
          <w:szCs w:val="23"/>
        </w:rPr>
        <w:t>/</w:t>
      </w:r>
      <w:r w:rsidRPr="00A30196">
        <w:rPr>
          <w:rFonts w:ascii="Times New Roman" w:hAnsi="Times New Roman" w:cs="Times New Roman"/>
          <w:sz w:val="23"/>
          <w:szCs w:val="23"/>
        </w:rPr>
        <w:t xml:space="preserve">experts who might be interviewed. By the tenth week, each student should produce a rough draft of their research paper. </w:t>
      </w:r>
      <w:r w:rsidRPr="00A30196">
        <w:rPr>
          <w:rFonts w:ascii="Times New Roman" w:hAnsi="Times New Roman" w:cs="Times New Roman"/>
          <w:b/>
          <w:sz w:val="23"/>
          <w:szCs w:val="23"/>
        </w:rPr>
        <w:t xml:space="preserve"> </w:t>
      </w:r>
      <w:r w:rsidRPr="00A30196">
        <w:rPr>
          <w:rFonts w:ascii="Times New Roman" w:hAnsi="Times New Roman" w:cs="Times New Roman"/>
          <w:sz w:val="23"/>
          <w:szCs w:val="23"/>
        </w:rPr>
        <w:t xml:space="preserve">Papers </w:t>
      </w:r>
      <w:r w:rsidRPr="00A30196">
        <w:rPr>
          <w:rFonts w:ascii="Times New Roman" w:hAnsi="Times New Roman" w:cs="Times New Roman"/>
          <w:sz w:val="23"/>
          <w:szCs w:val="23"/>
          <w:u w:val="single"/>
        </w:rPr>
        <w:t>should not</w:t>
      </w:r>
      <w:r w:rsidRPr="00A30196">
        <w:rPr>
          <w:rFonts w:ascii="Times New Roman" w:hAnsi="Times New Roman" w:cs="Times New Roman"/>
          <w:sz w:val="23"/>
          <w:szCs w:val="23"/>
        </w:rPr>
        <w:t xml:space="preserve"> exceed 24 pages (including appendices and footnotes, but excluding the title, table of contents, briefing paper, and bibliography.)  After receiving comments from the seminar leader, students should revise their papers appropriately and submit the final paper on January </w:t>
      </w:r>
      <w:r w:rsidR="00A30196">
        <w:rPr>
          <w:rFonts w:ascii="Times New Roman" w:hAnsi="Times New Roman" w:cs="Times New Roman"/>
          <w:sz w:val="23"/>
          <w:szCs w:val="23"/>
        </w:rPr>
        <w:t>8</w:t>
      </w:r>
      <w:r w:rsidRPr="00A30196">
        <w:rPr>
          <w:rFonts w:ascii="Times New Roman" w:hAnsi="Times New Roman" w:cs="Times New Roman"/>
          <w:sz w:val="23"/>
          <w:szCs w:val="23"/>
          <w:vertAlign w:val="superscript"/>
        </w:rPr>
        <w:t>th</w:t>
      </w:r>
      <w:r w:rsidRPr="00A30196">
        <w:rPr>
          <w:rFonts w:ascii="Times New Roman" w:hAnsi="Times New Roman" w:cs="Times New Roman"/>
          <w:sz w:val="23"/>
          <w:szCs w:val="23"/>
        </w:rPr>
        <w:t>.</w:t>
      </w:r>
    </w:p>
    <w:p w:rsidR="003F2605" w:rsidRPr="00DD7068" w:rsidRDefault="003F2605" w:rsidP="00DD7068">
      <w:pPr>
        <w:rPr>
          <w:rFonts w:ascii="Times New Roman" w:hAnsi="Times New Roman" w:cs="Times New Roman"/>
          <w:sz w:val="23"/>
          <w:szCs w:val="23"/>
        </w:rPr>
      </w:pPr>
    </w:p>
    <w:p w:rsidR="003F2605" w:rsidRPr="00DD7068" w:rsidRDefault="003F2605" w:rsidP="00DD7068">
      <w:pPr>
        <w:rPr>
          <w:rFonts w:ascii="Times New Roman" w:hAnsi="Times New Roman" w:cs="Times New Roman"/>
          <w:sz w:val="23"/>
          <w:szCs w:val="23"/>
        </w:rPr>
      </w:pPr>
      <w:r w:rsidRPr="00DD7068">
        <w:rPr>
          <w:rFonts w:ascii="Times New Roman" w:hAnsi="Times New Roman" w:cs="Times New Roman"/>
          <w:sz w:val="23"/>
          <w:szCs w:val="23"/>
        </w:rPr>
        <w:t>The evaluation of students in the ROB Seminar will be based on their active participation in class (20%), the three short papers (20%) and on the research seminar paper (60%)</w:t>
      </w:r>
    </w:p>
    <w:p w:rsidR="003F2605" w:rsidRPr="00DD7068" w:rsidRDefault="003F2605" w:rsidP="00DD7068">
      <w:pPr>
        <w:rPr>
          <w:rFonts w:ascii="Times New Roman" w:hAnsi="Times New Roman" w:cs="Times New Roman"/>
          <w:sz w:val="23"/>
          <w:szCs w:val="23"/>
        </w:rPr>
      </w:pPr>
    </w:p>
    <w:p w:rsidR="003F2605" w:rsidRPr="00DD7068" w:rsidRDefault="003F2605" w:rsidP="00DD7068">
      <w:pPr>
        <w:rPr>
          <w:rFonts w:ascii="Times New Roman" w:hAnsi="Times New Roman" w:cs="Times New Roman"/>
          <w:sz w:val="23"/>
          <w:szCs w:val="23"/>
        </w:rPr>
      </w:pPr>
    </w:p>
    <w:p w:rsidR="003F2605" w:rsidRPr="00DD7068" w:rsidRDefault="003F2605" w:rsidP="00DD7068">
      <w:pPr>
        <w:rPr>
          <w:rFonts w:ascii="Times New Roman" w:hAnsi="Times New Roman" w:cs="Times New Roman"/>
          <w:b/>
          <w:bCs/>
          <w:sz w:val="23"/>
          <w:szCs w:val="23"/>
        </w:rPr>
      </w:pPr>
      <w:r w:rsidRPr="00DD7068">
        <w:rPr>
          <w:rFonts w:ascii="Times New Roman" w:hAnsi="Times New Roman" w:cs="Times New Roman"/>
          <w:b/>
          <w:bCs/>
          <w:sz w:val="23"/>
          <w:szCs w:val="23"/>
        </w:rPr>
        <w:t>Readings</w:t>
      </w:r>
    </w:p>
    <w:p w:rsidR="003F2605" w:rsidRPr="00DD7068" w:rsidRDefault="003F2605" w:rsidP="00DD7068">
      <w:pPr>
        <w:rPr>
          <w:rFonts w:ascii="Times New Roman" w:hAnsi="Times New Roman" w:cs="Times New Roman"/>
          <w:sz w:val="23"/>
          <w:szCs w:val="23"/>
        </w:rPr>
      </w:pPr>
    </w:p>
    <w:p w:rsidR="003F2605" w:rsidRPr="00DD7068" w:rsidRDefault="00774056" w:rsidP="00DD7068">
      <w:pPr>
        <w:rPr>
          <w:rFonts w:ascii="Times New Roman" w:hAnsi="Times New Roman" w:cs="Times New Roman"/>
          <w:sz w:val="23"/>
          <w:szCs w:val="23"/>
        </w:rPr>
      </w:pPr>
      <w:r>
        <w:rPr>
          <w:rFonts w:ascii="Times New Roman" w:hAnsi="Times New Roman" w:cs="Times New Roman"/>
          <w:sz w:val="23"/>
          <w:szCs w:val="23"/>
        </w:rPr>
        <w:t xml:space="preserve">Books marked with </w:t>
      </w:r>
      <w:r w:rsidR="003F2605" w:rsidRPr="00DD7068">
        <w:rPr>
          <w:rFonts w:ascii="Times New Roman" w:hAnsi="Times New Roman" w:cs="Times New Roman"/>
          <w:sz w:val="23"/>
          <w:szCs w:val="23"/>
        </w:rPr>
        <w:t>(</w:t>
      </w:r>
      <w:r>
        <w:rPr>
          <w:rFonts w:ascii="Times New Roman" w:hAnsi="Times New Roman" w:cs="Times New Roman"/>
          <w:sz w:val="23"/>
          <w:szCs w:val="23"/>
        </w:rPr>
        <w:t>B</w:t>
      </w:r>
      <w:r w:rsidR="003F2605" w:rsidRPr="00DD7068">
        <w:rPr>
          <w:rFonts w:ascii="Times New Roman" w:hAnsi="Times New Roman" w:cs="Times New Roman"/>
          <w:sz w:val="23"/>
          <w:szCs w:val="23"/>
        </w:rPr>
        <w:t>) have been ordered at the Labyrinth and put on reserve. All other readings have been put on electronic reserve.</w:t>
      </w:r>
    </w:p>
    <w:p w:rsidR="003F2605" w:rsidRPr="00DD7068" w:rsidRDefault="003F2605" w:rsidP="00DD7068">
      <w:pPr>
        <w:rPr>
          <w:rFonts w:ascii="Times New Roman" w:hAnsi="Times New Roman" w:cs="Times New Roman"/>
          <w:sz w:val="23"/>
          <w:szCs w:val="23"/>
        </w:rPr>
      </w:pPr>
    </w:p>
    <w:p w:rsidR="00430245" w:rsidRDefault="003F2605" w:rsidP="00DD7068">
      <w:pPr>
        <w:rPr>
          <w:rFonts w:ascii="Times New Roman" w:hAnsi="Times New Roman" w:cs="Times New Roman"/>
          <w:sz w:val="23"/>
          <w:szCs w:val="23"/>
        </w:rPr>
      </w:pPr>
      <w:r w:rsidRPr="00DD7068">
        <w:rPr>
          <w:rFonts w:ascii="Times New Roman" w:hAnsi="Times New Roman" w:cs="Times New Roman"/>
          <w:sz w:val="23"/>
          <w:szCs w:val="23"/>
        </w:rPr>
        <w:t xml:space="preserve">E-reserve readings </w:t>
      </w:r>
      <w:r w:rsidR="00430245">
        <w:rPr>
          <w:rFonts w:ascii="Times New Roman" w:hAnsi="Times New Roman" w:cs="Times New Roman"/>
          <w:sz w:val="23"/>
          <w:szCs w:val="23"/>
        </w:rPr>
        <w:t xml:space="preserve">will be accessible on Blackboard. </w:t>
      </w:r>
    </w:p>
    <w:p w:rsidR="00430245" w:rsidRDefault="00430245" w:rsidP="00DD7068">
      <w:pPr>
        <w:rPr>
          <w:rFonts w:ascii="Times New Roman" w:hAnsi="Times New Roman" w:cs="Times New Roman"/>
          <w:sz w:val="23"/>
          <w:szCs w:val="23"/>
        </w:rPr>
      </w:pPr>
    </w:p>
    <w:p w:rsidR="00430245" w:rsidRDefault="00430245" w:rsidP="00DD7068">
      <w:pPr>
        <w:rPr>
          <w:rStyle w:val="Hyperlink"/>
          <w:u w:val="none"/>
        </w:rPr>
      </w:pPr>
      <w:r>
        <w:rPr>
          <w:rFonts w:ascii="Times New Roman" w:hAnsi="Times New Roman" w:cs="Times New Roman"/>
          <w:sz w:val="23"/>
          <w:szCs w:val="23"/>
        </w:rPr>
        <w:t xml:space="preserve">They can also </w:t>
      </w:r>
      <w:r>
        <w:t xml:space="preserve">be accessed at: </w:t>
      </w:r>
      <w:r>
        <w:rPr>
          <w:rStyle w:val="Hyperlink"/>
        </w:rPr>
        <w:t> </w:t>
      </w:r>
      <w:hyperlink r:id="rId8" w:history="1">
        <w:r>
          <w:rPr>
            <w:rStyle w:val="Hyperlink"/>
          </w:rPr>
          <w:t>http://libweb5.princeton.edu/ereserves/logon.asp</w:t>
        </w:r>
      </w:hyperlink>
      <w:r>
        <w:rPr>
          <w:rStyle w:val="Hyperlink"/>
          <w:u w:val="none"/>
        </w:rPr>
        <w:t xml:space="preserve">. </w:t>
      </w:r>
    </w:p>
    <w:p w:rsidR="00301F9E" w:rsidRPr="00DD7068" w:rsidRDefault="003F2605" w:rsidP="00301F9E">
      <w:pPr>
        <w:rPr>
          <w:rFonts w:ascii="Times New Roman" w:hAnsi="Times New Roman" w:cs="Times New Roman"/>
          <w:sz w:val="23"/>
          <w:szCs w:val="23"/>
        </w:rPr>
      </w:pPr>
      <w:r w:rsidRPr="00DD7068">
        <w:rPr>
          <w:rFonts w:ascii="Times New Roman" w:hAnsi="Times New Roman" w:cs="Times New Roman"/>
          <w:sz w:val="23"/>
          <w:szCs w:val="23"/>
        </w:rPr>
        <w:br w:type="page"/>
      </w:r>
      <w:r w:rsidR="00301F9E" w:rsidRPr="00DD7068">
        <w:rPr>
          <w:rFonts w:ascii="Times New Roman" w:hAnsi="Times New Roman" w:cs="Times New Roman"/>
          <w:b/>
          <w:sz w:val="23"/>
          <w:szCs w:val="23"/>
        </w:rPr>
        <w:lastRenderedPageBreak/>
        <w:t>Week 1. Manchester and the Political Dilemma of Industrial Capitalism. (September 1</w:t>
      </w:r>
      <w:r w:rsidR="00A30196">
        <w:rPr>
          <w:rFonts w:ascii="Times New Roman" w:hAnsi="Times New Roman" w:cs="Times New Roman"/>
          <w:b/>
          <w:sz w:val="23"/>
          <w:szCs w:val="23"/>
        </w:rPr>
        <w:t>7</w:t>
      </w:r>
      <w:r w:rsidR="00301F9E" w:rsidRPr="00DD7068">
        <w:rPr>
          <w:rFonts w:ascii="Times New Roman" w:hAnsi="Times New Roman" w:cs="Times New Roman"/>
          <w:b/>
          <w:sz w:val="23"/>
          <w:szCs w:val="23"/>
        </w:rPr>
        <w:t>)</w:t>
      </w:r>
    </w:p>
    <w:p w:rsidR="00301F9E" w:rsidRPr="00DD7068" w:rsidRDefault="00301F9E" w:rsidP="00301F9E">
      <w:pPr>
        <w:rPr>
          <w:rFonts w:ascii="Times New Roman" w:hAnsi="Times New Roman" w:cs="Times New Roman"/>
          <w:b/>
          <w:sz w:val="23"/>
          <w:szCs w:val="23"/>
        </w:rPr>
      </w:pPr>
    </w:p>
    <w:p w:rsidR="00301F9E" w:rsidRPr="00DD7068" w:rsidRDefault="00301F9E" w:rsidP="00301F9E">
      <w:pPr>
        <w:rPr>
          <w:rFonts w:ascii="Times New Roman" w:hAnsi="Times New Roman" w:cs="Times New Roman"/>
          <w:sz w:val="23"/>
          <w:szCs w:val="23"/>
          <w:u w:val="single"/>
        </w:rPr>
      </w:pPr>
      <w:r w:rsidRPr="00DD7068">
        <w:rPr>
          <w:rFonts w:ascii="Times New Roman" w:hAnsi="Times New Roman" w:cs="Times New Roman"/>
          <w:sz w:val="23"/>
          <w:szCs w:val="23"/>
          <w:u w:val="single"/>
        </w:rPr>
        <w:t xml:space="preserve">Required readings </w:t>
      </w:r>
    </w:p>
    <w:p w:rsidR="00301F9E" w:rsidRPr="00DD7068" w:rsidRDefault="00301F9E" w:rsidP="00301F9E">
      <w:pPr>
        <w:rPr>
          <w:rFonts w:ascii="Times New Roman" w:hAnsi="Times New Roman" w:cs="Times New Roman"/>
          <w:sz w:val="23"/>
          <w:szCs w:val="23"/>
        </w:rPr>
      </w:pPr>
    </w:p>
    <w:p w:rsidR="00301F9E" w:rsidRDefault="00301F9E" w:rsidP="00301F9E">
      <w:pPr>
        <w:rPr>
          <w:rFonts w:ascii="Times New Roman" w:hAnsi="Times New Roman" w:cs="Times New Roman"/>
          <w:sz w:val="23"/>
          <w:szCs w:val="23"/>
        </w:rPr>
      </w:pPr>
      <w:proofErr w:type="spellStart"/>
      <w:r>
        <w:rPr>
          <w:rFonts w:ascii="Times New Roman" w:hAnsi="Times New Roman" w:cs="Times New Roman"/>
          <w:sz w:val="23"/>
          <w:szCs w:val="23"/>
        </w:rPr>
        <w:t>Przeworski</w:t>
      </w:r>
      <w:proofErr w:type="spellEnd"/>
      <w:r>
        <w:rPr>
          <w:rFonts w:ascii="Times New Roman" w:hAnsi="Times New Roman" w:cs="Times New Roman"/>
          <w:sz w:val="23"/>
          <w:szCs w:val="23"/>
        </w:rPr>
        <w:t xml:space="preserve">, Adam. 2010. </w:t>
      </w:r>
      <w:r w:rsidRPr="00A14F03">
        <w:rPr>
          <w:rFonts w:ascii="Times New Roman" w:hAnsi="Times New Roman" w:cs="Times New Roman"/>
          <w:i/>
          <w:sz w:val="23"/>
          <w:szCs w:val="23"/>
        </w:rPr>
        <w:t>Democracy and the Limits of Self-Government</w:t>
      </w:r>
      <w:r>
        <w:rPr>
          <w:rFonts w:ascii="Times New Roman" w:hAnsi="Times New Roman" w:cs="Times New Roman"/>
          <w:sz w:val="23"/>
          <w:szCs w:val="23"/>
        </w:rPr>
        <w:t>. Cambridge University Press. Pages 80-93.</w:t>
      </w:r>
    </w:p>
    <w:p w:rsidR="00301F9E" w:rsidRDefault="00301F9E" w:rsidP="00301F9E">
      <w:pPr>
        <w:rPr>
          <w:rFonts w:ascii="Times New Roman" w:hAnsi="Times New Roman" w:cs="Times New Roman"/>
          <w:sz w:val="23"/>
          <w:szCs w:val="23"/>
        </w:rPr>
      </w:pPr>
    </w:p>
    <w:p w:rsidR="00301F9E" w:rsidRPr="00DD7068" w:rsidRDefault="00301F9E" w:rsidP="00301F9E">
      <w:pPr>
        <w:rPr>
          <w:rFonts w:ascii="Times New Roman" w:hAnsi="Times New Roman" w:cs="Times New Roman"/>
          <w:sz w:val="23"/>
          <w:szCs w:val="23"/>
        </w:rPr>
      </w:pPr>
      <w:r w:rsidRPr="00DD7068">
        <w:rPr>
          <w:rFonts w:ascii="Times New Roman" w:hAnsi="Times New Roman" w:cs="Times New Roman"/>
          <w:sz w:val="23"/>
          <w:szCs w:val="23"/>
        </w:rPr>
        <w:t xml:space="preserve">Mokyr, Joel, ed. 2009. </w:t>
      </w:r>
      <w:r w:rsidRPr="00DD7068">
        <w:rPr>
          <w:rFonts w:ascii="Times New Roman" w:hAnsi="Times New Roman" w:cs="Times New Roman"/>
          <w:i/>
          <w:sz w:val="23"/>
          <w:szCs w:val="23"/>
        </w:rPr>
        <w:t>The British Industrial Revolution: An Economic Perspective.</w:t>
      </w:r>
      <w:r w:rsidRPr="00DD7068">
        <w:rPr>
          <w:rFonts w:ascii="Times New Roman" w:hAnsi="Times New Roman" w:cs="Times New Roman"/>
          <w:sz w:val="23"/>
          <w:szCs w:val="23"/>
        </w:rPr>
        <w:t xml:space="preserve"> Pages 18-28 (“What Was the Industrial Revolution?”), 81-95 (“Inputs”), 103-113 (“The Factory and the Modern Industrial Firm”), 113-126 (“The Consequences”).</w:t>
      </w:r>
    </w:p>
    <w:p w:rsidR="00301F9E" w:rsidRPr="00DD7068" w:rsidRDefault="00301F9E" w:rsidP="00301F9E">
      <w:pPr>
        <w:rPr>
          <w:rFonts w:ascii="Times New Roman" w:hAnsi="Times New Roman" w:cs="Times New Roman"/>
          <w:sz w:val="23"/>
          <w:szCs w:val="23"/>
        </w:rPr>
      </w:pPr>
    </w:p>
    <w:p w:rsidR="00301F9E" w:rsidRPr="00DD7068" w:rsidRDefault="00301F9E" w:rsidP="00301F9E">
      <w:pPr>
        <w:rPr>
          <w:rFonts w:ascii="Times New Roman" w:hAnsi="Times New Roman" w:cs="Times New Roman"/>
          <w:sz w:val="23"/>
          <w:szCs w:val="23"/>
        </w:rPr>
      </w:pPr>
      <w:r w:rsidRPr="00DD7068">
        <w:rPr>
          <w:rFonts w:ascii="Times New Roman" w:hAnsi="Times New Roman" w:cs="Times New Roman"/>
          <w:sz w:val="23"/>
          <w:szCs w:val="23"/>
        </w:rPr>
        <w:t xml:space="preserve">Marx, Karl. </w:t>
      </w:r>
      <w:r w:rsidRPr="00DD7068">
        <w:rPr>
          <w:rFonts w:ascii="Times New Roman" w:hAnsi="Times New Roman" w:cs="Times New Roman"/>
          <w:i/>
          <w:sz w:val="23"/>
          <w:szCs w:val="23"/>
        </w:rPr>
        <w:t>Capital</w:t>
      </w:r>
      <w:r w:rsidRPr="00DD7068">
        <w:rPr>
          <w:rFonts w:ascii="Times New Roman" w:hAnsi="Times New Roman" w:cs="Times New Roman"/>
          <w:sz w:val="23"/>
          <w:szCs w:val="23"/>
        </w:rPr>
        <w:t xml:space="preserve">. Book I. </w:t>
      </w:r>
      <w:r>
        <w:rPr>
          <w:rFonts w:ascii="Times New Roman" w:hAnsi="Times New Roman" w:cs="Times New Roman"/>
          <w:sz w:val="23"/>
          <w:szCs w:val="23"/>
        </w:rPr>
        <w:t>Read pages 368-404 (chapter 14), 405-422 (chapter 15, section 1), 457-78 (chapter 5, sections 4 and 5) and 502-526 (chapter 15, section 8)</w:t>
      </w:r>
      <w:r w:rsidRPr="00DD7068">
        <w:rPr>
          <w:rFonts w:ascii="Times New Roman" w:hAnsi="Times New Roman" w:cs="Times New Roman"/>
          <w:sz w:val="23"/>
          <w:szCs w:val="23"/>
        </w:rPr>
        <w:t>.</w:t>
      </w:r>
    </w:p>
    <w:p w:rsidR="00301F9E" w:rsidRPr="00DD7068" w:rsidRDefault="00301F9E" w:rsidP="00301F9E">
      <w:pPr>
        <w:rPr>
          <w:rFonts w:ascii="Times New Roman" w:hAnsi="Times New Roman" w:cs="Times New Roman"/>
          <w:sz w:val="23"/>
          <w:szCs w:val="23"/>
        </w:rPr>
      </w:pPr>
    </w:p>
    <w:p w:rsidR="00301F9E" w:rsidRDefault="00301F9E" w:rsidP="00301F9E">
      <w:pPr>
        <w:rPr>
          <w:rFonts w:ascii="Times New Roman" w:hAnsi="Times New Roman" w:cs="Times New Roman"/>
          <w:sz w:val="23"/>
          <w:szCs w:val="23"/>
        </w:rPr>
      </w:pPr>
      <w:r w:rsidRPr="00DD7068">
        <w:rPr>
          <w:rFonts w:ascii="Times New Roman" w:hAnsi="Times New Roman" w:cs="Times New Roman"/>
          <w:sz w:val="23"/>
          <w:szCs w:val="23"/>
        </w:rPr>
        <w:t xml:space="preserve">Katz, Lawrence F. and Robert A. Margo. 2014. “Technical Change and the Relative Demand for Skilled Labor: The United States in Historical Perspective.” In Leah P. </w:t>
      </w:r>
      <w:proofErr w:type="spellStart"/>
      <w:r w:rsidRPr="00DD7068">
        <w:rPr>
          <w:rFonts w:ascii="Times New Roman" w:hAnsi="Times New Roman" w:cs="Times New Roman"/>
          <w:sz w:val="23"/>
          <w:szCs w:val="23"/>
        </w:rPr>
        <w:t>Boustan</w:t>
      </w:r>
      <w:proofErr w:type="spellEnd"/>
      <w:r w:rsidRPr="00DD7068">
        <w:rPr>
          <w:rFonts w:ascii="Times New Roman" w:hAnsi="Times New Roman" w:cs="Times New Roman"/>
          <w:sz w:val="23"/>
          <w:szCs w:val="23"/>
        </w:rPr>
        <w:t xml:space="preserve"> et al. </w:t>
      </w:r>
      <w:proofErr w:type="spellStart"/>
      <w:proofErr w:type="gramStart"/>
      <w:r w:rsidRPr="00DD7068">
        <w:rPr>
          <w:rFonts w:ascii="Times New Roman" w:hAnsi="Times New Roman" w:cs="Times New Roman"/>
          <w:sz w:val="23"/>
          <w:szCs w:val="23"/>
        </w:rPr>
        <w:t>eds</w:t>
      </w:r>
      <w:proofErr w:type="spellEnd"/>
      <w:proofErr w:type="gramEnd"/>
      <w:r w:rsidRPr="00DD7068">
        <w:rPr>
          <w:rFonts w:ascii="Times New Roman" w:hAnsi="Times New Roman" w:cs="Times New Roman"/>
          <w:sz w:val="23"/>
          <w:szCs w:val="23"/>
        </w:rPr>
        <w:t>, Human Capital in History. The American Record. Chicago: The University of Chicago Press. Only pages 15-43.</w:t>
      </w:r>
    </w:p>
    <w:p w:rsidR="00301F9E" w:rsidRDefault="00301F9E" w:rsidP="00301F9E">
      <w:pPr>
        <w:rPr>
          <w:rFonts w:ascii="Times New Roman" w:hAnsi="Times New Roman" w:cs="Times New Roman"/>
          <w:sz w:val="23"/>
          <w:szCs w:val="23"/>
        </w:rPr>
      </w:pPr>
    </w:p>
    <w:p w:rsidR="00774056" w:rsidRPr="00DD7068" w:rsidRDefault="00774056" w:rsidP="00301F9E">
      <w:pPr>
        <w:rPr>
          <w:rFonts w:ascii="Times New Roman" w:hAnsi="Times New Roman" w:cs="Times New Roman"/>
          <w:sz w:val="23"/>
          <w:szCs w:val="23"/>
        </w:rPr>
      </w:pPr>
    </w:p>
    <w:p w:rsidR="00301F9E" w:rsidRPr="00DD7068" w:rsidRDefault="00301F9E" w:rsidP="00301F9E">
      <w:pPr>
        <w:rPr>
          <w:rFonts w:ascii="Times New Roman" w:hAnsi="Times New Roman" w:cs="Times New Roman"/>
          <w:sz w:val="23"/>
          <w:szCs w:val="23"/>
        </w:rPr>
      </w:pPr>
    </w:p>
    <w:p w:rsidR="00301F9E" w:rsidRPr="00DD7068" w:rsidRDefault="00A30196" w:rsidP="00301F9E">
      <w:pPr>
        <w:rPr>
          <w:rFonts w:ascii="Times New Roman" w:hAnsi="Times New Roman" w:cs="Times New Roman"/>
          <w:b/>
          <w:sz w:val="23"/>
          <w:szCs w:val="23"/>
        </w:rPr>
      </w:pPr>
      <w:r>
        <w:rPr>
          <w:rFonts w:ascii="Times New Roman" w:hAnsi="Times New Roman" w:cs="Times New Roman"/>
          <w:b/>
          <w:sz w:val="23"/>
          <w:szCs w:val="23"/>
        </w:rPr>
        <w:t>Week 2. Detroit. (September 24</w:t>
      </w:r>
      <w:r w:rsidR="00301F9E" w:rsidRPr="00DD7068">
        <w:rPr>
          <w:rFonts w:ascii="Times New Roman" w:hAnsi="Times New Roman" w:cs="Times New Roman"/>
          <w:b/>
          <w:sz w:val="23"/>
          <w:szCs w:val="23"/>
        </w:rPr>
        <w:t>)</w:t>
      </w:r>
    </w:p>
    <w:p w:rsidR="00301F9E" w:rsidRPr="00DD7068" w:rsidRDefault="00301F9E" w:rsidP="00301F9E">
      <w:pPr>
        <w:rPr>
          <w:rFonts w:ascii="Times New Roman" w:hAnsi="Times New Roman" w:cs="Times New Roman"/>
          <w:sz w:val="23"/>
          <w:szCs w:val="23"/>
        </w:rPr>
      </w:pPr>
    </w:p>
    <w:p w:rsidR="00301F9E" w:rsidRPr="00DD7068" w:rsidRDefault="00301F9E" w:rsidP="00301F9E">
      <w:pPr>
        <w:rPr>
          <w:rFonts w:ascii="Times New Roman" w:hAnsi="Times New Roman" w:cs="Times New Roman"/>
          <w:sz w:val="23"/>
          <w:szCs w:val="23"/>
          <w:u w:val="single"/>
        </w:rPr>
      </w:pPr>
      <w:r w:rsidRPr="00DD7068">
        <w:rPr>
          <w:rFonts w:ascii="Times New Roman" w:hAnsi="Times New Roman" w:cs="Times New Roman"/>
          <w:sz w:val="23"/>
          <w:szCs w:val="23"/>
          <w:u w:val="single"/>
        </w:rPr>
        <w:t xml:space="preserve">Required readings </w:t>
      </w:r>
    </w:p>
    <w:p w:rsidR="00301F9E" w:rsidRPr="00DD7068" w:rsidRDefault="00301F9E" w:rsidP="00301F9E">
      <w:pPr>
        <w:rPr>
          <w:rFonts w:ascii="Times New Roman" w:hAnsi="Times New Roman" w:cs="Times New Roman"/>
          <w:sz w:val="23"/>
          <w:szCs w:val="23"/>
        </w:rPr>
      </w:pPr>
    </w:p>
    <w:p w:rsidR="00301F9E" w:rsidRPr="00DD7068" w:rsidRDefault="00301F9E" w:rsidP="00301F9E">
      <w:pPr>
        <w:rPr>
          <w:rFonts w:ascii="Times New Roman" w:hAnsi="Times New Roman" w:cs="Times New Roman"/>
          <w:sz w:val="23"/>
          <w:szCs w:val="23"/>
        </w:rPr>
      </w:pPr>
      <w:r w:rsidRPr="00DD7068">
        <w:rPr>
          <w:rFonts w:ascii="Times New Roman" w:hAnsi="Times New Roman" w:cs="Times New Roman"/>
          <w:sz w:val="23"/>
          <w:szCs w:val="23"/>
        </w:rPr>
        <w:t xml:space="preserve">Nye, David </w:t>
      </w:r>
      <w:proofErr w:type="gramStart"/>
      <w:r w:rsidRPr="00DD7068">
        <w:rPr>
          <w:rFonts w:ascii="Times New Roman" w:hAnsi="Times New Roman" w:cs="Times New Roman"/>
          <w:sz w:val="23"/>
          <w:szCs w:val="23"/>
        </w:rPr>
        <w:t>E..</w:t>
      </w:r>
      <w:proofErr w:type="gramEnd"/>
      <w:r w:rsidRPr="00DD7068">
        <w:rPr>
          <w:rFonts w:ascii="Times New Roman" w:hAnsi="Times New Roman" w:cs="Times New Roman"/>
          <w:sz w:val="23"/>
          <w:szCs w:val="23"/>
        </w:rPr>
        <w:t xml:space="preserve"> 2013. </w:t>
      </w:r>
      <w:r w:rsidRPr="00A30196">
        <w:rPr>
          <w:rFonts w:ascii="Times New Roman" w:hAnsi="Times New Roman" w:cs="Times New Roman"/>
          <w:i/>
          <w:sz w:val="23"/>
          <w:szCs w:val="23"/>
        </w:rPr>
        <w:t>America's Assembly Line</w:t>
      </w:r>
      <w:r w:rsidRPr="00DD7068">
        <w:rPr>
          <w:rFonts w:ascii="Times New Roman" w:hAnsi="Times New Roman" w:cs="Times New Roman"/>
          <w:sz w:val="23"/>
          <w:szCs w:val="23"/>
        </w:rPr>
        <w:t>. The MIT Press. Chapters 2 and 3. Pages 13-65</w:t>
      </w:r>
    </w:p>
    <w:p w:rsidR="00301F9E" w:rsidRPr="00DD7068" w:rsidRDefault="00301F9E" w:rsidP="00301F9E">
      <w:pPr>
        <w:rPr>
          <w:rFonts w:ascii="Times New Roman" w:hAnsi="Times New Roman" w:cs="Times New Roman"/>
          <w:sz w:val="23"/>
          <w:szCs w:val="23"/>
        </w:rPr>
      </w:pPr>
    </w:p>
    <w:p w:rsidR="00301F9E" w:rsidRPr="00DD7068" w:rsidRDefault="00301F9E" w:rsidP="00301F9E">
      <w:pPr>
        <w:rPr>
          <w:rFonts w:ascii="Times New Roman" w:hAnsi="Times New Roman" w:cs="Times New Roman"/>
          <w:sz w:val="23"/>
          <w:szCs w:val="23"/>
        </w:rPr>
      </w:pPr>
      <w:r w:rsidRPr="00DD7068">
        <w:rPr>
          <w:rFonts w:ascii="Times New Roman" w:hAnsi="Times New Roman" w:cs="Times New Roman"/>
          <w:sz w:val="23"/>
          <w:szCs w:val="23"/>
        </w:rPr>
        <w:t xml:space="preserve">Claudia Goldin &amp; Lawrence F. Katz. 2008. </w:t>
      </w:r>
      <w:r w:rsidRPr="00A30196">
        <w:rPr>
          <w:rFonts w:ascii="Times New Roman" w:hAnsi="Times New Roman" w:cs="Times New Roman"/>
          <w:i/>
          <w:sz w:val="23"/>
          <w:szCs w:val="23"/>
        </w:rPr>
        <w:t>The race between education and technology</w:t>
      </w:r>
      <w:r>
        <w:rPr>
          <w:rFonts w:ascii="Times New Roman" w:hAnsi="Times New Roman" w:cs="Times New Roman"/>
          <w:sz w:val="23"/>
          <w:szCs w:val="23"/>
        </w:rPr>
        <w:t>. Cambridge, Mass.</w:t>
      </w:r>
      <w:r w:rsidRPr="00DD7068">
        <w:rPr>
          <w:rFonts w:ascii="Times New Roman" w:hAnsi="Times New Roman" w:cs="Times New Roman"/>
          <w:sz w:val="23"/>
          <w:szCs w:val="23"/>
        </w:rPr>
        <w:t>: Belknap Press of Harvard University Press. Pages 53-85, 102-119.</w:t>
      </w:r>
    </w:p>
    <w:p w:rsidR="00301F9E" w:rsidRPr="00DD7068" w:rsidRDefault="00301F9E" w:rsidP="00301F9E">
      <w:pPr>
        <w:rPr>
          <w:rFonts w:ascii="Times New Roman" w:hAnsi="Times New Roman" w:cs="Times New Roman"/>
          <w:sz w:val="23"/>
          <w:szCs w:val="23"/>
        </w:rPr>
      </w:pPr>
    </w:p>
    <w:p w:rsidR="00301F9E" w:rsidRDefault="00301F9E" w:rsidP="00301F9E">
      <w:pPr>
        <w:rPr>
          <w:rFonts w:ascii="Times New Roman" w:hAnsi="Times New Roman" w:cs="Times New Roman"/>
          <w:sz w:val="23"/>
          <w:szCs w:val="23"/>
        </w:rPr>
      </w:pPr>
      <w:r w:rsidRPr="00DD7068">
        <w:rPr>
          <w:rFonts w:ascii="Times New Roman" w:hAnsi="Times New Roman" w:cs="Times New Roman"/>
          <w:sz w:val="23"/>
          <w:szCs w:val="23"/>
        </w:rPr>
        <w:t>Boix, Carles. 201</w:t>
      </w:r>
      <w:r w:rsidR="00A30196">
        <w:rPr>
          <w:rFonts w:ascii="Times New Roman" w:hAnsi="Times New Roman" w:cs="Times New Roman"/>
          <w:sz w:val="23"/>
          <w:szCs w:val="23"/>
        </w:rPr>
        <w:t xml:space="preserve">9. </w:t>
      </w:r>
      <w:r w:rsidRPr="00A30196">
        <w:rPr>
          <w:rFonts w:ascii="Times New Roman" w:hAnsi="Times New Roman" w:cs="Times New Roman"/>
          <w:i/>
          <w:sz w:val="23"/>
          <w:szCs w:val="23"/>
        </w:rPr>
        <w:t>Democrat</w:t>
      </w:r>
      <w:r w:rsidR="00A30196" w:rsidRPr="00A30196">
        <w:rPr>
          <w:rFonts w:ascii="Times New Roman" w:hAnsi="Times New Roman" w:cs="Times New Roman"/>
          <w:i/>
          <w:sz w:val="23"/>
          <w:szCs w:val="23"/>
        </w:rPr>
        <w:t>ic Capitalism at a Crossroads?</w:t>
      </w:r>
      <w:r w:rsidRPr="00DD7068">
        <w:rPr>
          <w:rFonts w:ascii="Times New Roman" w:hAnsi="Times New Roman" w:cs="Times New Roman"/>
          <w:sz w:val="23"/>
          <w:szCs w:val="23"/>
        </w:rPr>
        <w:t xml:space="preserve"> </w:t>
      </w:r>
      <w:r>
        <w:rPr>
          <w:rFonts w:ascii="Times New Roman" w:hAnsi="Times New Roman" w:cs="Times New Roman"/>
          <w:sz w:val="23"/>
          <w:szCs w:val="23"/>
        </w:rPr>
        <w:t>Forthcoming in Princeton University Press</w:t>
      </w:r>
      <w:r w:rsidRPr="00DD7068">
        <w:rPr>
          <w:rFonts w:ascii="Times New Roman" w:hAnsi="Times New Roman" w:cs="Times New Roman"/>
          <w:sz w:val="23"/>
          <w:szCs w:val="23"/>
        </w:rPr>
        <w:t xml:space="preserve">. Pages </w:t>
      </w:r>
      <w:r>
        <w:rPr>
          <w:rFonts w:ascii="Times New Roman" w:hAnsi="Times New Roman" w:cs="Times New Roman"/>
          <w:sz w:val="23"/>
          <w:szCs w:val="23"/>
        </w:rPr>
        <w:t>46-</w:t>
      </w:r>
      <w:r w:rsidR="00EC40C8">
        <w:rPr>
          <w:rFonts w:ascii="Times New Roman" w:hAnsi="Times New Roman" w:cs="Times New Roman"/>
          <w:sz w:val="23"/>
          <w:szCs w:val="23"/>
        </w:rPr>
        <w:t>78</w:t>
      </w:r>
      <w:r w:rsidRPr="00DD7068">
        <w:rPr>
          <w:rFonts w:ascii="Times New Roman" w:hAnsi="Times New Roman" w:cs="Times New Roman"/>
          <w:sz w:val="23"/>
          <w:szCs w:val="23"/>
        </w:rPr>
        <w:t>.</w:t>
      </w:r>
    </w:p>
    <w:p w:rsidR="00301F9E" w:rsidRDefault="00301F9E" w:rsidP="00301F9E">
      <w:pPr>
        <w:rPr>
          <w:rFonts w:ascii="Times New Roman" w:hAnsi="Times New Roman" w:cs="Times New Roman"/>
          <w:sz w:val="23"/>
          <w:szCs w:val="23"/>
        </w:rPr>
      </w:pPr>
    </w:p>
    <w:p w:rsidR="00774056" w:rsidRDefault="00774056" w:rsidP="00301F9E">
      <w:pPr>
        <w:rPr>
          <w:rFonts w:ascii="Times New Roman" w:hAnsi="Times New Roman" w:cs="Times New Roman"/>
          <w:sz w:val="23"/>
          <w:szCs w:val="23"/>
        </w:rPr>
      </w:pPr>
    </w:p>
    <w:p w:rsidR="00301F9E" w:rsidRDefault="00301F9E" w:rsidP="00301F9E">
      <w:pPr>
        <w:rPr>
          <w:rFonts w:ascii="Times New Roman" w:hAnsi="Times New Roman" w:cs="Times New Roman"/>
          <w:sz w:val="23"/>
          <w:szCs w:val="23"/>
        </w:rPr>
      </w:pPr>
    </w:p>
    <w:p w:rsidR="00301F9E" w:rsidRPr="002809C1" w:rsidRDefault="00301F9E" w:rsidP="00301F9E">
      <w:pPr>
        <w:jc w:val="both"/>
        <w:rPr>
          <w:rFonts w:ascii="Times New Roman" w:hAnsi="Times New Roman"/>
        </w:rPr>
      </w:pPr>
      <w:r w:rsidRPr="002809C1">
        <w:rPr>
          <w:rFonts w:ascii="Times New Roman" w:hAnsi="Times New Roman"/>
          <w:b/>
        </w:rPr>
        <w:t xml:space="preserve">Week </w:t>
      </w:r>
      <w:r>
        <w:rPr>
          <w:rFonts w:ascii="Times New Roman" w:hAnsi="Times New Roman"/>
          <w:b/>
        </w:rPr>
        <w:t>3</w:t>
      </w:r>
      <w:r w:rsidRPr="002809C1">
        <w:rPr>
          <w:rFonts w:ascii="Times New Roman" w:hAnsi="Times New Roman"/>
          <w:b/>
        </w:rPr>
        <w:t>. T</w:t>
      </w:r>
      <w:r>
        <w:rPr>
          <w:rFonts w:ascii="Times New Roman" w:hAnsi="Times New Roman"/>
          <w:b/>
        </w:rPr>
        <w:t>oday’s</w:t>
      </w:r>
      <w:r w:rsidRPr="002809C1">
        <w:rPr>
          <w:rFonts w:ascii="Times New Roman" w:hAnsi="Times New Roman"/>
          <w:b/>
        </w:rPr>
        <w:t xml:space="preserve"> Technological Change.</w:t>
      </w:r>
      <w:r>
        <w:rPr>
          <w:rFonts w:ascii="Times New Roman" w:hAnsi="Times New Roman"/>
          <w:b/>
        </w:rPr>
        <w:t xml:space="preserve"> (</w:t>
      </w:r>
      <w:r w:rsidR="00A30196">
        <w:rPr>
          <w:rFonts w:ascii="Times New Roman" w:hAnsi="Times New Roman"/>
          <w:b/>
        </w:rPr>
        <w:t xml:space="preserve">October </w:t>
      </w:r>
      <w:r>
        <w:rPr>
          <w:rFonts w:ascii="Times New Roman" w:hAnsi="Times New Roman"/>
          <w:b/>
        </w:rPr>
        <w:t>1)</w:t>
      </w:r>
    </w:p>
    <w:p w:rsidR="00301F9E" w:rsidRDefault="00301F9E" w:rsidP="00301F9E">
      <w:pPr>
        <w:jc w:val="both"/>
        <w:rPr>
          <w:rFonts w:ascii="Times New Roman" w:hAnsi="Times New Roman"/>
          <w:b/>
          <w:sz w:val="23"/>
          <w:szCs w:val="23"/>
        </w:rPr>
      </w:pPr>
    </w:p>
    <w:p w:rsidR="00301F9E" w:rsidRPr="000C2348" w:rsidRDefault="00301F9E" w:rsidP="00301F9E">
      <w:pPr>
        <w:jc w:val="both"/>
        <w:rPr>
          <w:rFonts w:ascii="Times New Roman" w:hAnsi="Times New Roman"/>
          <w:sz w:val="23"/>
          <w:szCs w:val="23"/>
          <w:u w:val="single"/>
        </w:rPr>
      </w:pPr>
      <w:r w:rsidRPr="000C2348">
        <w:rPr>
          <w:rFonts w:ascii="Times New Roman" w:hAnsi="Times New Roman"/>
          <w:sz w:val="23"/>
          <w:szCs w:val="23"/>
          <w:u w:val="single"/>
        </w:rPr>
        <w:t>Required reading</w:t>
      </w:r>
      <w:r>
        <w:rPr>
          <w:rFonts w:ascii="Times New Roman" w:hAnsi="Times New Roman"/>
          <w:sz w:val="23"/>
          <w:szCs w:val="23"/>
          <w:u w:val="single"/>
        </w:rPr>
        <w:t>s</w:t>
      </w:r>
      <w:r w:rsidRPr="000C2348">
        <w:rPr>
          <w:rFonts w:ascii="Times New Roman" w:hAnsi="Times New Roman"/>
          <w:sz w:val="23"/>
          <w:szCs w:val="23"/>
          <w:u w:val="single"/>
        </w:rPr>
        <w:t xml:space="preserve"> </w:t>
      </w:r>
    </w:p>
    <w:p w:rsidR="00301F9E" w:rsidRDefault="00301F9E" w:rsidP="00301F9E">
      <w:pPr>
        <w:jc w:val="both"/>
        <w:rPr>
          <w:rFonts w:ascii="Times New Roman" w:hAnsi="Times New Roman"/>
          <w:sz w:val="23"/>
          <w:szCs w:val="23"/>
        </w:rPr>
      </w:pPr>
    </w:p>
    <w:p w:rsidR="00301F9E" w:rsidRDefault="00301F9E" w:rsidP="00301F9E">
      <w:pPr>
        <w:jc w:val="both"/>
        <w:rPr>
          <w:rFonts w:ascii="Times New Roman" w:hAnsi="Times New Roman"/>
          <w:sz w:val="23"/>
          <w:szCs w:val="23"/>
        </w:rPr>
      </w:pPr>
      <w:r w:rsidRPr="00620A9A">
        <w:rPr>
          <w:rFonts w:ascii="Times New Roman" w:hAnsi="Times New Roman"/>
          <w:sz w:val="23"/>
          <w:szCs w:val="23"/>
        </w:rPr>
        <w:t xml:space="preserve">Erik </w:t>
      </w:r>
      <w:proofErr w:type="spellStart"/>
      <w:r w:rsidRPr="00620A9A">
        <w:rPr>
          <w:rFonts w:ascii="Times New Roman" w:hAnsi="Times New Roman"/>
          <w:sz w:val="23"/>
          <w:szCs w:val="23"/>
        </w:rPr>
        <w:t>Brynjolfsson</w:t>
      </w:r>
      <w:proofErr w:type="spellEnd"/>
      <w:r w:rsidRPr="00620A9A">
        <w:rPr>
          <w:rFonts w:ascii="Times New Roman" w:hAnsi="Times New Roman"/>
          <w:sz w:val="23"/>
          <w:szCs w:val="23"/>
        </w:rPr>
        <w:t xml:space="preserve"> and Andrew </w:t>
      </w:r>
      <w:proofErr w:type="spellStart"/>
      <w:r w:rsidRPr="00620A9A">
        <w:rPr>
          <w:rFonts w:ascii="Times New Roman" w:hAnsi="Times New Roman"/>
          <w:sz w:val="23"/>
          <w:szCs w:val="23"/>
        </w:rPr>
        <w:t>McAffee</w:t>
      </w:r>
      <w:proofErr w:type="spellEnd"/>
      <w:r>
        <w:rPr>
          <w:rFonts w:ascii="Times New Roman" w:hAnsi="Times New Roman"/>
          <w:sz w:val="23"/>
          <w:szCs w:val="23"/>
        </w:rPr>
        <w:t xml:space="preserve">. 2014. </w:t>
      </w:r>
      <w:r w:rsidRPr="000C2348">
        <w:rPr>
          <w:rFonts w:ascii="Times New Roman" w:hAnsi="Times New Roman"/>
          <w:i/>
          <w:sz w:val="23"/>
          <w:szCs w:val="23"/>
        </w:rPr>
        <w:t>The Second Machine Age</w:t>
      </w:r>
      <w:r>
        <w:rPr>
          <w:rFonts w:ascii="Times New Roman" w:hAnsi="Times New Roman"/>
          <w:sz w:val="23"/>
          <w:szCs w:val="23"/>
        </w:rPr>
        <w:t>. Norton. Chapters 1-6. Pages 1-96. (B)</w:t>
      </w:r>
    </w:p>
    <w:p w:rsidR="00301F9E" w:rsidRDefault="00301F9E" w:rsidP="00301F9E">
      <w:pPr>
        <w:jc w:val="both"/>
        <w:rPr>
          <w:rFonts w:ascii="Times New Roman" w:hAnsi="Times New Roman"/>
          <w:sz w:val="23"/>
          <w:szCs w:val="23"/>
        </w:rPr>
      </w:pPr>
    </w:p>
    <w:p w:rsidR="00301F9E" w:rsidRDefault="00301F9E" w:rsidP="00301F9E">
      <w:pPr>
        <w:jc w:val="both"/>
        <w:rPr>
          <w:rFonts w:ascii="Times New Roman" w:hAnsi="Times New Roman"/>
          <w:sz w:val="23"/>
          <w:szCs w:val="23"/>
        </w:rPr>
      </w:pPr>
      <w:r>
        <w:rPr>
          <w:rFonts w:ascii="Times New Roman" w:hAnsi="Times New Roman"/>
          <w:sz w:val="23"/>
          <w:szCs w:val="23"/>
        </w:rPr>
        <w:t>Joel Mokyr. 2013. “Is</w:t>
      </w:r>
      <w:r w:rsidRPr="00B54192">
        <w:rPr>
          <w:rFonts w:ascii="Times New Roman" w:hAnsi="Times New Roman"/>
          <w:sz w:val="23"/>
          <w:szCs w:val="23"/>
        </w:rPr>
        <w:t xml:space="preserve"> technological progress a thing of the past?</w:t>
      </w:r>
      <w:r>
        <w:rPr>
          <w:rFonts w:ascii="Times New Roman" w:hAnsi="Times New Roman"/>
          <w:sz w:val="23"/>
          <w:szCs w:val="23"/>
        </w:rPr>
        <w:t>” Post in VOX.</w:t>
      </w:r>
    </w:p>
    <w:p w:rsidR="00301F9E" w:rsidRDefault="00301F9E" w:rsidP="00301F9E">
      <w:pPr>
        <w:jc w:val="both"/>
        <w:rPr>
          <w:rFonts w:ascii="Times New Roman" w:hAnsi="Times New Roman"/>
          <w:sz w:val="23"/>
          <w:szCs w:val="23"/>
        </w:rPr>
      </w:pPr>
    </w:p>
    <w:p w:rsidR="00301F9E" w:rsidRDefault="00301F9E" w:rsidP="00301F9E">
      <w:pPr>
        <w:jc w:val="both"/>
        <w:rPr>
          <w:rFonts w:ascii="Times New Roman" w:hAnsi="Times New Roman"/>
          <w:sz w:val="23"/>
          <w:szCs w:val="23"/>
        </w:rPr>
      </w:pPr>
      <w:r w:rsidRPr="000A5059">
        <w:rPr>
          <w:rFonts w:ascii="Times New Roman" w:hAnsi="Times New Roman"/>
          <w:sz w:val="23"/>
          <w:szCs w:val="23"/>
        </w:rPr>
        <w:t>Gordon, Robert J.</w:t>
      </w:r>
      <w:r w:rsidR="00774056">
        <w:rPr>
          <w:rFonts w:ascii="Times New Roman" w:hAnsi="Times New Roman"/>
          <w:sz w:val="23"/>
          <w:szCs w:val="23"/>
        </w:rPr>
        <w:t xml:space="preserve"> 2014. “</w:t>
      </w:r>
      <w:r w:rsidRPr="000A5059">
        <w:rPr>
          <w:rFonts w:ascii="Times New Roman" w:hAnsi="Times New Roman"/>
          <w:sz w:val="23"/>
          <w:szCs w:val="23"/>
        </w:rPr>
        <w:t>The Demise of U. S. Economic Growth: Restatement, Rebuttal, and Reflections</w:t>
      </w:r>
      <w:r w:rsidR="00774056">
        <w:rPr>
          <w:rFonts w:ascii="Times New Roman" w:hAnsi="Times New Roman"/>
          <w:sz w:val="23"/>
          <w:szCs w:val="23"/>
        </w:rPr>
        <w:t xml:space="preserve">,” </w:t>
      </w:r>
      <w:r w:rsidRPr="000A5059">
        <w:rPr>
          <w:rFonts w:ascii="Times New Roman" w:hAnsi="Times New Roman"/>
          <w:i/>
          <w:sz w:val="23"/>
          <w:szCs w:val="23"/>
        </w:rPr>
        <w:t>NBER Working Paper</w:t>
      </w:r>
      <w:r w:rsidRPr="000A5059">
        <w:rPr>
          <w:rFonts w:ascii="Times New Roman" w:hAnsi="Times New Roman"/>
          <w:sz w:val="23"/>
          <w:szCs w:val="23"/>
        </w:rPr>
        <w:t xml:space="preserve"> </w:t>
      </w:r>
      <w:r w:rsidR="00774056">
        <w:rPr>
          <w:rFonts w:ascii="Times New Roman" w:hAnsi="Times New Roman"/>
          <w:sz w:val="23"/>
          <w:szCs w:val="23"/>
        </w:rPr>
        <w:t xml:space="preserve">no. </w:t>
      </w:r>
      <w:r w:rsidRPr="000A5059">
        <w:rPr>
          <w:rFonts w:ascii="Times New Roman" w:hAnsi="Times New Roman"/>
          <w:sz w:val="23"/>
          <w:szCs w:val="23"/>
        </w:rPr>
        <w:t>19</w:t>
      </w:r>
      <w:r w:rsidR="00774056">
        <w:rPr>
          <w:rFonts w:ascii="Times New Roman" w:hAnsi="Times New Roman"/>
          <w:sz w:val="23"/>
          <w:szCs w:val="23"/>
        </w:rPr>
        <w:t>.</w:t>
      </w:r>
      <w:r w:rsidRPr="000A5059">
        <w:rPr>
          <w:rFonts w:ascii="Times New Roman" w:hAnsi="Times New Roman"/>
          <w:sz w:val="23"/>
          <w:szCs w:val="23"/>
        </w:rPr>
        <w:t>895</w:t>
      </w:r>
      <w:r>
        <w:rPr>
          <w:rFonts w:ascii="Times New Roman" w:hAnsi="Times New Roman"/>
          <w:sz w:val="23"/>
          <w:szCs w:val="23"/>
        </w:rPr>
        <w:t>.</w:t>
      </w:r>
    </w:p>
    <w:p w:rsidR="00301F9E" w:rsidRDefault="00301F9E" w:rsidP="00301F9E">
      <w:pPr>
        <w:jc w:val="both"/>
        <w:rPr>
          <w:rFonts w:ascii="Times New Roman" w:hAnsi="Times New Roman"/>
          <w:sz w:val="23"/>
          <w:szCs w:val="23"/>
        </w:rPr>
      </w:pPr>
    </w:p>
    <w:p w:rsidR="00774056" w:rsidRDefault="00774056" w:rsidP="00301F9E">
      <w:pPr>
        <w:jc w:val="both"/>
        <w:rPr>
          <w:rFonts w:ascii="Times New Roman" w:hAnsi="Times New Roman"/>
          <w:sz w:val="23"/>
          <w:szCs w:val="23"/>
        </w:rPr>
      </w:pPr>
    </w:p>
    <w:p w:rsidR="00301F9E" w:rsidRDefault="00301F9E" w:rsidP="00301F9E">
      <w:pPr>
        <w:jc w:val="both"/>
        <w:rPr>
          <w:rFonts w:ascii="Times New Roman" w:hAnsi="Times New Roman"/>
          <w:sz w:val="23"/>
          <w:szCs w:val="23"/>
        </w:rPr>
      </w:pPr>
    </w:p>
    <w:p w:rsidR="00301F9E" w:rsidRPr="002809C1" w:rsidRDefault="00301F9E" w:rsidP="00301F9E">
      <w:pPr>
        <w:jc w:val="both"/>
        <w:rPr>
          <w:rFonts w:ascii="Times New Roman" w:hAnsi="Times New Roman"/>
          <w:b/>
        </w:rPr>
      </w:pPr>
      <w:r w:rsidRPr="002809C1">
        <w:rPr>
          <w:rFonts w:ascii="Times New Roman" w:hAnsi="Times New Roman"/>
          <w:b/>
        </w:rPr>
        <w:t xml:space="preserve">Week </w:t>
      </w:r>
      <w:r>
        <w:rPr>
          <w:rFonts w:ascii="Times New Roman" w:hAnsi="Times New Roman"/>
          <w:b/>
        </w:rPr>
        <w:t>4</w:t>
      </w:r>
      <w:r w:rsidRPr="002809C1">
        <w:rPr>
          <w:rFonts w:ascii="Times New Roman" w:hAnsi="Times New Roman"/>
          <w:b/>
        </w:rPr>
        <w:t xml:space="preserve">. </w:t>
      </w:r>
      <w:r w:rsidR="00AD4D58">
        <w:rPr>
          <w:rFonts w:ascii="Times New Roman" w:hAnsi="Times New Roman"/>
          <w:b/>
        </w:rPr>
        <w:t xml:space="preserve">A New </w:t>
      </w:r>
      <w:r>
        <w:rPr>
          <w:rFonts w:ascii="Times New Roman" w:hAnsi="Times New Roman"/>
          <w:b/>
        </w:rPr>
        <w:t xml:space="preserve">Employment </w:t>
      </w:r>
      <w:r w:rsidR="00AD4D58">
        <w:rPr>
          <w:rFonts w:ascii="Times New Roman" w:hAnsi="Times New Roman"/>
          <w:b/>
        </w:rPr>
        <w:t>Landscape</w:t>
      </w:r>
      <w:r>
        <w:rPr>
          <w:rFonts w:ascii="Times New Roman" w:hAnsi="Times New Roman"/>
          <w:b/>
        </w:rPr>
        <w:t xml:space="preserve"> (</w:t>
      </w:r>
      <w:r w:rsidR="00774056">
        <w:rPr>
          <w:rFonts w:ascii="Times New Roman" w:hAnsi="Times New Roman"/>
          <w:b/>
        </w:rPr>
        <w:t xml:space="preserve">October </w:t>
      </w:r>
      <w:r>
        <w:rPr>
          <w:rFonts w:ascii="Times New Roman" w:hAnsi="Times New Roman"/>
          <w:b/>
        </w:rPr>
        <w:t>8)</w:t>
      </w:r>
    </w:p>
    <w:p w:rsidR="00301F9E" w:rsidRDefault="00301F9E" w:rsidP="00301F9E">
      <w:pPr>
        <w:jc w:val="both"/>
        <w:rPr>
          <w:rFonts w:ascii="Times New Roman" w:hAnsi="Times New Roman"/>
          <w:sz w:val="23"/>
          <w:szCs w:val="23"/>
        </w:rPr>
      </w:pPr>
    </w:p>
    <w:p w:rsidR="00301F9E" w:rsidRPr="000C2348" w:rsidRDefault="00301F9E" w:rsidP="00301F9E">
      <w:pPr>
        <w:jc w:val="both"/>
        <w:rPr>
          <w:rFonts w:ascii="Times New Roman" w:hAnsi="Times New Roman"/>
          <w:sz w:val="23"/>
          <w:szCs w:val="23"/>
          <w:u w:val="single"/>
        </w:rPr>
      </w:pPr>
      <w:r w:rsidRPr="000C2348">
        <w:rPr>
          <w:rFonts w:ascii="Times New Roman" w:hAnsi="Times New Roman"/>
          <w:sz w:val="23"/>
          <w:szCs w:val="23"/>
          <w:u w:val="single"/>
        </w:rPr>
        <w:t>Required reading</w:t>
      </w:r>
      <w:r>
        <w:rPr>
          <w:rFonts w:ascii="Times New Roman" w:hAnsi="Times New Roman"/>
          <w:sz w:val="23"/>
          <w:szCs w:val="23"/>
          <w:u w:val="single"/>
        </w:rPr>
        <w:t>s</w:t>
      </w:r>
      <w:r w:rsidRPr="000C2348">
        <w:rPr>
          <w:rFonts w:ascii="Times New Roman" w:hAnsi="Times New Roman"/>
          <w:sz w:val="23"/>
          <w:szCs w:val="23"/>
          <w:u w:val="single"/>
        </w:rPr>
        <w:t xml:space="preserve"> </w:t>
      </w:r>
    </w:p>
    <w:p w:rsidR="00301F9E" w:rsidRDefault="00301F9E" w:rsidP="00301F9E">
      <w:pPr>
        <w:jc w:val="both"/>
        <w:rPr>
          <w:rFonts w:ascii="Times New Roman" w:hAnsi="Times New Roman"/>
          <w:sz w:val="23"/>
          <w:szCs w:val="23"/>
        </w:rPr>
      </w:pPr>
    </w:p>
    <w:p w:rsidR="00301F9E" w:rsidRDefault="00301F9E" w:rsidP="00301F9E">
      <w:pPr>
        <w:jc w:val="both"/>
        <w:rPr>
          <w:rFonts w:ascii="Times New Roman" w:hAnsi="Times New Roman"/>
          <w:sz w:val="23"/>
          <w:szCs w:val="23"/>
        </w:rPr>
      </w:pPr>
      <w:r w:rsidRPr="00620A9A">
        <w:rPr>
          <w:rFonts w:ascii="Times New Roman" w:hAnsi="Times New Roman"/>
          <w:sz w:val="23"/>
          <w:szCs w:val="23"/>
        </w:rPr>
        <w:t xml:space="preserve">Erik </w:t>
      </w:r>
      <w:proofErr w:type="spellStart"/>
      <w:r w:rsidRPr="00620A9A">
        <w:rPr>
          <w:rFonts w:ascii="Times New Roman" w:hAnsi="Times New Roman"/>
          <w:sz w:val="23"/>
          <w:szCs w:val="23"/>
        </w:rPr>
        <w:t>Brynjolfsson</w:t>
      </w:r>
      <w:proofErr w:type="spellEnd"/>
      <w:r w:rsidRPr="00620A9A">
        <w:rPr>
          <w:rFonts w:ascii="Times New Roman" w:hAnsi="Times New Roman"/>
          <w:sz w:val="23"/>
          <w:szCs w:val="23"/>
        </w:rPr>
        <w:t xml:space="preserve"> and Andrew </w:t>
      </w:r>
      <w:proofErr w:type="spellStart"/>
      <w:r w:rsidRPr="00620A9A">
        <w:rPr>
          <w:rFonts w:ascii="Times New Roman" w:hAnsi="Times New Roman"/>
          <w:sz w:val="23"/>
          <w:szCs w:val="23"/>
        </w:rPr>
        <w:t>McAffee</w:t>
      </w:r>
      <w:proofErr w:type="spellEnd"/>
      <w:r>
        <w:rPr>
          <w:rFonts w:ascii="Times New Roman" w:hAnsi="Times New Roman"/>
          <w:sz w:val="23"/>
          <w:szCs w:val="23"/>
        </w:rPr>
        <w:t xml:space="preserve">. 2014. </w:t>
      </w:r>
      <w:r w:rsidRPr="000C2348">
        <w:rPr>
          <w:rFonts w:ascii="Times New Roman" w:hAnsi="Times New Roman"/>
          <w:i/>
          <w:sz w:val="23"/>
          <w:szCs w:val="23"/>
        </w:rPr>
        <w:t>The Second Machine Age</w:t>
      </w:r>
      <w:r>
        <w:rPr>
          <w:rFonts w:ascii="Times New Roman" w:hAnsi="Times New Roman"/>
          <w:sz w:val="23"/>
          <w:szCs w:val="23"/>
        </w:rPr>
        <w:t>. Norton. Chapters 7-8. Pages 97-124. (B)</w:t>
      </w:r>
    </w:p>
    <w:p w:rsidR="00301F9E" w:rsidRDefault="00301F9E" w:rsidP="00301F9E">
      <w:pPr>
        <w:jc w:val="both"/>
        <w:rPr>
          <w:rFonts w:ascii="Times New Roman" w:hAnsi="Times New Roman"/>
          <w:sz w:val="23"/>
          <w:szCs w:val="23"/>
        </w:rPr>
      </w:pPr>
    </w:p>
    <w:p w:rsidR="00301F9E" w:rsidRDefault="00301F9E" w:rsidP="00301F9E">
      <w:pPr>
        <w:jc w:val="both"/>
        <w:rPr>
          <w:rFonts w:ascii="Times New Roman" w:hAnsi="Times New Roman"/>
          <w:sz w:val="23"/>
          <w:szCs w:val="23"/>
        </w:rPr>
      </w:pPr>
      <w:proofErr w:type="spellStart"/>
      <w:r w:rsidRPr="00B54192">
        <w:rPr>
          <w:rFonts w:ascii="Times New Roman" w:hAnsi="Times New Roman"/>
          <w:sz w:val="23"/>
          <w:szCs w:val="23"/>
        </w:rPr>
        <w:t>Autor</w:t>
      </w:r>
      <w:proofErr w:type="spellEnd"/>
      <w:r w:rsidRPr="00B54192">
        <w:rPr>
          <w:rFonts w:ascii="Times New Roman" w:hAnsi="Times New Roman"/>
          <w:sz w:val="23"/>
          <w:szCs w:val="23"/>
        </w:rPr>
        <w:t xml:space="preserve">, </w:t>
      </w:r>
      <w:r>
        <w:rPr>
          <w:rFonts w:ascii="Times New Roman" w:hAnsi="Times New Roman"/>
          <w:sz w:val="23"/>
          <w:szCs w:val="23"/>
        </w:rPr>
        <w:t xml:space="preserve">D. </w:t>
      </w:r>
      <w:r w:rsidRPr="00B54192">
        <w:rPr>
          <w:rFonts w:ascii="Times New Roman" w:hAnsi="Times New Roman"/>
          <w:sz w:val="23"/>
          <w:szCs w:val="23"/>
        </w:rPr>
        <w:t xml:space="preserve">2010. The polarization of job opportunities in the US labor market: Implications for employment and earnings. Center for American Progress and </w:t>
      </w:r>
      <w:proofErr w:type="gramStart"/>
      <w:r w:rsidRPr="00B54192">
        <w:rPr>
          <w:rFonts w:ascii="Times New Roman" w:hAnsi="Times New Roman"/>
          <w:sz w:val="23"/>
          <w:szCs w:val="23"/>
        </w:rPr>
        <w:t>The</w:t>
      </w:r>
      <w:proofErr w:type="gramEnd"/>
      <w:r w:rsidRPr="00B54192">
        <w:rPr>
          <w:rFonts w:ascii="Times New Roman" w:hAnsi="Times New Roman"/>
          <w:sz w:val="23"/>
          <w:szCs w:val="23"/>
        </w:rPr>
        <w:t xml:space="preserve"> Hamilton Project.</w:t>
      </w:r>
    </w:p>
    <w:p w:rsidR="00AD4D58" w:rsidRDefault="00AD4D58" w:rsidP="00301F9E">
      <w:pPr>
        <w:jc w:val="both"/>
        <w:rPr>
          <w:rFonts w:ascii="Times New Roman" w:hAnsi="Times New Roman"/>
          <w:sz w:val="23"/>
          <w:szCs w:val="23"/>
        </w:rPr>
      </w:pPr>
    </w:p>
    <w:p w:rsidR="00AD4D58" w:rsidRPr="00DD7068" w:rsidRDefault="00AD4D58" w:rsidP="00AD4D58">
      <w:pPr>
        <w:rPr>
          <w:rFonts w:ascii="Times New Roman" w:hAnsi="Times New Roman" w:cs="Times New Roman"/>
          <w:sz w:val="23"/>
          <w:szCs w:val="23"/>
        </w:rPr>
      </w:pPr>
      <w:r w:rsidRPr="00DD7068">
        <w:rPr>
          <w:rFonts w:ascii="Times New Roman" w:hAnsi="Times New Roman" w:cs="Times New Roman"/>
          <w:sz w:val="23"/>
          <w:szCs w:val="23"/>
        </w:rPr>
        <w:t xml:space="preserve">Steven Kaplan and Joshua </w:t>
      </w:r>
      <w:proofErr w:type="spellStart"/>
      <w:r w:rsidRPr="00DD7068">
        <w:rPr>
          <w:rFonts w:ascii="Times New Roman" w:hAnsi="Times New Roman" w:cs="Times New Roman"/>
          <w:sz w:val="23"/>
          <w:szCs w:val="23"/>
        </w:rPr>
        <w:t>Rauh</w:t>
      </w:r>
      <w:proofErr w:type="spellEnd"/>
      <w:r w:rsidRPr="00DD7068">
        <w:rPr>
          <w:rFonts w:ascii="Times New Roman" w:hAnsi="Times New Roman" w:cs="Times New Roman"/>
          <w:sz w:val="23"/>
          <w:szCs w:val="23"/>
        </w:rPr>
        <w:t xml:space="preserve">. 2013. “It’s the Market: The Broad-Based Rise in the Return to Top Talent.” </w:t>
      </w:r>
      <w:r w:rsidRPr="00DD7068">
        <w:rPr>
          <w:rFonts w:ascii="Times New Roman" w:hAnsi="Times New Roman" w:cs="Times New Roman"/>
          <w:i/>
          <w:sz w:val="23"/>
          <w:szCs w:val="23"/>
        </w:rPr>
        <w:t xml:space="preserve">Journal of Economic Perspectives </w:t>
      </w:r>
      <w:r w:rsidRPr="00DD7068">
        <w:rPr>
          <w:rFonts w:ascii="Times New Roman" w:hAnsi="Times New Roman" w:cs="Times New Roman"/>
          <w:sz w:val="23"/>
          <w:szCs w:val="23"/>
        </w:rPr>
        <w:t>27(3):35-55.</w:t>
      </w:r>
    </w:p>
    <w:p w:rsidR="00301F9E" w:rsidRDefault="00301F9E" w:rsidP="00301F9E">
      <w:pPr>
        <w:jc w:val="both"/>
        <w:rPr>
          <w:rFonts w:ascii="Times New Roman" w:hAnsi="Times New Roman"/>
          <w:sz w:val="23"/>
          <w:szCs w:val="23"/>
        </w:rPr>
      </w:pPr>
    </w:p>
    <w:p w:rsidR="00301F9E" w:rsidRDefault="00301F9E" w:rsidP="00301F9E">
      <w:pPr>
        <w:rPr>
          <w:rFonts w:ascii="Times New Roman" w:hAnsi="Times New Roman" w:cs="Times New Roman"/>
          <w:sz w:val="23"/>
          <w:szCs w:val="23"/>
        </w:rPr>
      </w:pPr>
    </w:p>
    <w:p w:rsidR="00774056" w:rsidRPr="00DD7068" w:rsidRDefault="00774056" w:rsidP="00301F9E">
      <w:pPr>
        <w:rPr>
          <w:rFonts w:ascii="Times New Roman" w:hAnsi="Times New Roman" w:cs="Times New Roman"/>
          <w:sz w:val="23"/>
          <w:szCs w:val="23"/>
        </w:rPr>
      </w:pPr>
    </w:p>
    <w:p w:rsidR="00301F9E" w:rsidRPr="00DD7068" w:rsidRDefault="00301F9E" w:rsidP="00301F9E">
      <w:pPr>
        <w:rPr>
          <w:rFonts w:ascii="Times New Roman" w:hAnsi="Times New Roman" w:cs="Times New Roman"/>
          <w:b/>
          <w:sz w:val="23"/>
          <w:szCs w:val="23"/>
        </w:rPr>
      </w:pPr>
      <w:r w:rsidRPr="00DD7068">
        <w:rPr>
          <w:rFonts w:ascii="Times New Roman" w:hAnsi="Times New Roman" w:cs="Times New Roman"/>
          <w:b/>
          <w:sz w:val="23"/>
          <w:szCs w:val="23"/>
        </w:rPr>
        <w:t xml:space="preserve">Week </w:t>
      </w:r>
      <w:r w:rsidR="00774056">
        <w:rPr>
          <w:rFonts w:ascii="Times New Roman" w:hAnsi="Times New Roman" w:cs="Times New Roman"/>
          <w:b/>
          <w:sz w:val="23"/>
          <w:szCs w:val="23"/>
        </w:rPr>
        <w:t>5</w:t>
      </w:r>
      <w:r w:rsidRPr="00DD7068">
        <w:rPr>
          <w:rFonts w:ascii="Times New Roman" w:hAnsi="Times New Roman" w:cs="Times New Roman"/>
          <w:b/>
          <w:sz w:val="23"/>
          <w:szCs w:val="23"/>
        </w:rPr>
        <w:t xml:space="preserve">. </w:t>
      </w:r>
      <w:r w:rsidR="00AD4D58">
        <w:rPr>
          <w:rFonts w:ascii="Times New Roman" w:hAnsi="Times New Roman" w:cs="Times New Roman"/>
          <w:b/>
          <w:sz w:val="23"/>
          <w:szCs w:val="23"/>
        </w:rPr>
        <w:t>Globalization 2.0</w:t>
      </w:r>
      <w:r w:rsidRPr="00DD7068">
        <w:rPr>
          <w:rFonts w:ascii="Times New Roman" w:hAnsi="Times New Roman" w:cs="Times New Roman"/>
          <w:b/>
          <w:sz w:val="23"/>
          <w:szCs w:val="23"/>
        </w:rPr>
        <w:t xml:space="preserve"> (October </w:t>
      </w:r>
      <w:r w:rsidR="00774056">
        <w:rPr>
          <w:rFonts w:ascii="Times New Roman" w:hAnsi="Times New Roman" w:cs="Times New Roman"/>
          <w:b/>
          <w:sz w:val="23"/>
          <w:szCs w:val="23"/>
        </w:rPr>
        <w:t>15</w:t>
      </w:r>
      <w:r w:rsidRPr="00DD7068">
        <w:rPr>
          <w:rFonts w:ascii="Times New Roman" w:hAnsi="Times New Roman" w:cs="Times New Roman"/>
          <w:b/>
          <w:sz w:val="23"/>
          <w:szCs w:val="23"/>
        </w:rPr>
        <w:t>)</w:t>
      </w:r>
    </w:p>
    <w:p w:rsidR="00301F9E" w:rsidRPr="00DD7068" w:rsidRDefault="00301F9E" w:rsidP="00301F9E">
      <w:pPr>
        <w:rPr>
          <w:rFonts w:ascii="Times New Roman" w:hAnsi="Times New Roman" w:cs="Times New Roman"/>
          <w:sz w:val="23"/>
          <w:szCs w:val="23"/>
        </w:rPr>
      </w:pPr>
    </w:p>
    <w:p w:rsidR="00301F9E" w:rsidRPr="00DD7068" w:rsidRDefault="00301F9E" w:rsidP="00301F9E">
      <w:pPr>
        <w:rPr>
          <w:rFonts w:ascii="Times New Roman" w:hAnsi="Times New Roman" w:cs="Times New Roman"/>
          <w:sz w:val="23"/>
          <w:szCs w:val="23"/>
          <w:u w:val="single"/>
        </w:rPr>
      </w:pPr>
      <w:r w:rsidRPr="00DD7068">
        <w:rPr>
          <w:rFonts w:ascii="Times New Roman" w:hAnsi="Times New Roman" w:cs="Times New Roman"/>
          <w:sz w:val="23"/>
          <w:szCs w:val="23"/>
          <w:u w:val="single"/>
        </w:rPr>
        <w:t xml:space="preserve">Required readings </w:t>
      </w:r>
    </w:p>
    <w:p w:rsidR="00301F9E" w:rsidRPr="00DD7068" w:rsidRDefault="00301F9E" w:rsidP="00301F9E">
      <w:pPr>
        <w:rPr>
          <w:rFonts w:ascii="Times New Roman" w:hAnsi="Times New Roman" w:cs="Times New Roman"/>
          <w:sz w:val="23"/>
          <w:szCs w:val="23"/>
        </w:rPr>
      </w:pPr>
    </w:p>
    <w:p w:rsidR="00AD4D58" w:rsidRPr="00AD4D58" w:rsidRDefault="00AD4D58" w:rsidP="00AD4D58">
      <w:pPr>
        <w:rPr>
          <w:rFonts w:ascii="Times New Roman" w:eastAsia="Times New Roman" w:hAnsi="Times New Roman" w:cs="Times New Roman"/>
          <w:sz w:val="23"/>
          <w:szCs w:val="23"/>
          <w:lang w:eastAsia="ko-KR"/>
        </w:rPr>
      </w:pPr>
      <w:r w:rsidRPr="00AD4D58">
        <w:rPr>
          <w:rFonts w:ascii="Times New Roman" w:eastAsia="Times New Roman" w:hAnsi="Times New Roman" w:cs="Times New Roman"/>
          <w:sz w:val="23"/>
          <w:szCs w:val="23"/>
          <w:lang w:eastAsia="ko-KR"/>
        </w:rPr>
        <w:t>Baldwin, Richard</w:t>
      </w:r>
      <w:r w:rsidR="00774056">
        <w:rPr>
          <w:rFonts w:ascii="Times New Roman" w:eastAsia="Times New Roman" w:hAnsi="Times New Roman" w:cs="Times New Roman"/>
          <w:sz w:val="23"/>
          <w:szCs w:val="23"/>
          <w:lang w:eastAsia="ko-KR"/>
        </w:rPr>
        <w:t>. 2016</w:t>
      </w:r>
      <w:r w:rsidRPr="00AD4D58">
        <w:rPr>
          <w:rFonts w:ascii="Times New Roman" w:eastAsia="Times New Roman" w:hAnsi="Times New Roman" w:cs="Times New Roman"/>
          <w:sz w:val="23"/>
          <w:szCs w:val="23"/>
          <w:lang w:eastAsia="ko-KR"/>
        </w:rPr>
        <w:t xml:space="preserve">. </w:t>
      </w:r>
      <w:r w:rsidRPr="00AD4D58">
        <w:rPr>
          <w:rFonts w:ascii="Times New Roman" w:eastAsia="Times New Roman" w:hAnsi="Times New Roman" w:cs="Times New Roman"/>
          <w:i/>
          <w:iCs/>
          <w:sz w:val="23"/>
          <w:szCs w:val="23"/>
          <w:lang w:eastAsia="ko-KR"/>
        </w:rPr>
        <w:t>The great convergence</w:t>
      </w:r>
      <w:r w:rsidRPr="00AD4D58">
        <w:rPr>
          <w:rFonts w:ascii="Times New Roman" w:eastAsia="Times New Roman" w:hAnsi="Times New Roman" w:cs="Times New Roman"/>
          <w:sz w:val="23"/>
          <w:szCs w:val="23"/>
          <w:lang w:eastAsia="ko-KR"/>
        </w:rPr>
        <w:t>. Harvard University Press, 2016.</w:t>
      </w:r>
      <w:r>
        <w:rPr>
          <w:rFonts w:ascii="Times New Roman" w:eastAsia="Times New Roman" w:hAnsi="Times New Roman" w:cs="Times New Roman"/>
          <w:sz w:val="23"/>
          <w:szCs w:val="23"/>
          <w:lang w:eastAsia="ko-KR"/>
        </w:rPr>
        <w:t xml:space="preserve"> </w:t>
      </w:r>
      <w:r w:rsidR="00A5541E">
        <w:rPr>
          <w:color w:val="000000" w:themeColor="text1"/>
        </w:rPr>
        <w:t>Introduction (pages 1-14) and chapters 4 and 5 (pages 113-176).</w:t>
      </w:r>
    </w:p>
    <w:p w:rsidR="00301F9E" w:rsidRPr="00DD7068" w:rsidRDefault="00301F9E" w:rsidP="00301F9E">
      <w:pPr>
        <w:rPr>
          <w:rFonts w:ascii="Times New Roman" w:hAnsi="Times New Roman" w:cs="Times New Roman"/>
          <w:sz w:val="23"/>
          <w:szCs w:val="23"/>
        </w:rPr>
      </w:pPr>
    </w:p>
    <w:p w:rsidR="00301F9E" w:rsidRDefault="00301F9E" w:rsidP="00301F9E">
      <w:pPr>
        <w:rPr>
          <w:rFonts w:ascii="Times New Roman" w:hAnsi="Times New Roman" w:cs="Times New Roman"/>
          <w:sz w:val="23"/>
          <w:szCs w:val="23"/>
        </w:rPr>
      </w:pPr>
      <w:r w:rsidRPr="00DD7068">
        <w:rPr>
          <w:rFonts w:ascii="Times New Roman" w:hAnsi="Times New Roman" w:cs="Times New Roman"/>
          <w:sz w:val="23"/>
          <w:szCs w:val="23"/>
        </w:rPr>
        <w:t xml:space="preserve">Rodrik, Dani. 2011. </w:t>
      </w:r>
      <w:r w:rsidRPr="00DD7068">
        <w:rPr>
          <w:rFonts w:ascii="Times New Roman" w:hAnsi="Times New Roman" w:cs="Times New Roman"/>
          <w:i/>
          <w:sz w:val="23"/>
          <w:szCs w:val="23"/>
        </w:rPr>
        <w:t>The Globalization Paradox</w:t>
      </w:r>
      <w:r w:rsidRPr="00DD7068">
        <w:rPr>
          <w:rFonts w:ascii="Times New Roman" w:hAnsi="Times New Roman" w:cs="Times New Roman"/>
          <w:sz w:val="23"/>
          <w:szCs w:val="23"/>
        </w:rPr>
        <w:t>. New York: W. W. Norton &amp; Co. Pages 24-76, 95-101. (</w:t>
      </w:r>
      <w:r w:rsidR="00774056">
        <w:rPr>
          <w:rFonts w:ascii="Times New Roman" w:hAnsi="Times New Roman" w:cs="Times New Roman"/>
          <w:sz w:val="23"/>
          <w:szCs w:val="23"/>
        </w:rPr>
        <w:t>B</w:t>
      </w:r>
      <w:r w:rsidRPr="00DD7068">
        <w:rPr>
          <w:rFonts w:ascii="Times New Roman" w:hAnsi="Times New Roman" w:cs="Times New Roman"/>
          <w:sz w:val="23"/>
          <w:szCs w:val="23"/>
        </w:rPr>
        <w:t>)</w:t>
      </w:r>
    </w:p>
    <w:p w:rsidR="00FE6DF3" w:rsidRDefault="00FE6DF3" w:rsidP="00301F9E">
      <w:pPr>
        <w:rPr>
          <w:rFonts w:ascii="Times New Roman" w:hAnsi="Times New Roman" w:cs="Times New Roman"/>
          <w:sz w:val="23"/>
          <w:szCs w:val="23"/>
        </w:rPr>
      </w:pPr>
    </w:p>
    <w:p w:rsidR="00FE6DF3" w:rsidRDefault="00FE6DF3" w:rsidP="00301F9E">
      <w:pPr>
        <w:rPr>
          <w:rFonts w:ascii="Times New Roman" w:hAnsi="Times New Roman" w:cs="Times New Roman"/>
          <w:sz w:val="23"/>
          <w:szCs w:val="23"/>
        </w:rPr>
      </w:pPr>
    </w:p>
    <w:p w:rsidR="00FE6DF3" w:rsidRPr="00DD7068" w:rsidRDefault="00FE6DF3" w:rsidP="00FE6DF3">
      <w:pPr>
        <w:rPr>
          <w:rFonts w:ascii="Times New Roman" w:hAnsi="Times New Roman" w:cs="Times New Roman"/>
          <w:b/>
          <w:sz w:val="23"/>
          <w:szCs w:val="23"/>
        </w:rPr>
      </w:pPr>
      <w:r w:rsidRPr="00DD7068">
        <w:rPr>
          <w:rFonts w:ascii="Times New Roman" w:hAnsi="Times New Roman" w:cs="Times New Roman"/>
          <w:b/>
          <w:sz w:val="23"/>
          <w:szCs w:val="23"/>
        </w:rPr>
        <w:t xml:space="preserve">Week </w:t>
      </w:r>
      <w:r w:rsidR="00BD7D57">
        <w:rPr>
          <w:rFonts w:ascii="Times New Roman" w:hAnsi="Times New Roman" w:cs="Times New Roman"/>
          <w:b/>
          <w:sz w:val="23"/>
          <w:szCs w:val="23"/>
        </w:rPr>
        <w:t>6</w:t>
      </w:r>
      <w:r w:rsidRPr="00DD7068">
        <w:rPr>
          <w:rFonts w:ascii="Times New Roman" w:hAnsi="Times New Roman" w:cs="Times New Roman"/>
          <w:b/>
          <w:sz w:val="23"/>
          <w:szCs w:val="23"/>
        </w:rPr>
        <w:t>. Global Competition (</w:t>
      </w:r>
      <w:r w:rsidR="00BD7D57">
        <w:rPr>
          <w:rFonts w:ascii="Times New Roman" w:hAnsi="Times New Roman" w:cs="Times New Roman"/>
          <w:b/>
          <w:sz w:val="23"/>
          <w:szCs w:val="23"/>
        </w:rPr>
        <w:t>October 22</w:t>
      </w:r>
      <w:r w:rsidRPr="00DD7068">
        <w:rPr>
          <w:rFonts w:ascii="Times New Roman" w:hAnsi="Times New Roman" w:cs="Times New Roman"/>
          <w:b/>
          <w:sz w:val="23"/>
          <w:szCs w:val="23"/>
        </w:rPr>
        <w:t>)</w:t>
      </w:r>
    </w:p>
    <w:p w:rsidR="00FE6DF3" w:rsidRPr="00DD7068" w:rsidRDefault="00FE6DF3" w:rsidP="00FE6DF3">
      <w:pPr>
        <w:rPr>
          <w:rFonts w:ascii="Times New Roman" w:hAnsi="Times New Roman" w:cs="Times New Roman"/>
          <w:sz w:val="23"/>
          <w:szCs w:val="23"/>
        </w:rPr>
      </w:pPr>
    </w:p>
    <w:p w:rsidR="00FE6DF3" w:rsidRPr="00DD7068" w:rsidRDefault="00FE6DF3" w:rsidP="00FE6DF3">
      <w:pPr>
        <w:rPr>
          <w:rFonts w:ascii="Times New Roman" w:hAnsi="Times New Roman" w:cs="Times New Roman"/>
          <w:sz w:val="23"/>
          <w:szCs w:val="23"/>
          <w:u w:val="single"/>
        </w:rPr>
      </w:pPr>
      <w:r w:rsidRPr="00DD7068">
        <w:rPr>
          <w:rFonts w:ascii="Times New Roman" w:hAnsi="Times New Roman" w:cs="Times New Roman"/>
          <w:sz w:val="23"/>
          <w:szCs w:val="23"/>
          <w:u w:val="single"/>
        </w:rPr>
        <w:t xml:space="preserve">Required readings </w:t>
      </w:r>
    </w:p>
    <w:p w:rsidR="00FE6DF3" w:rsidRPr="00DD7068" w:rsidRDefault="00FE6DF3" w:rsidP="00FE6DF3">
      <w:pPr>
        <w:rPr>
          <w:rFonts w:ascii="Times New Roman" w:hAnsi="Times New Roman" w:cs="Times New Roman"/>
          <w:sz w:val="23"/>
          <w:szCs w:val="23"/>
        </w:rPr>
      </w:pPr>
    </w:p>
    <w:p w:rsidR="00FE6DF3" w:rsidRPr="00DD7068" w:rsidRDefault="00FE6DF3" w:rsidP="00FE6DF3">
      <w:pPr>
        <w:rPr>
          <w:rFonts w:ascii="Times New Roman" w:hAnsi="Times New Roman" w:cs="Times New Roman"/>
          <w:sz w:val="23"/>
          <w:szCs w:val="23"/>
        </w:rPr>
      </w:pPr>
      <w:r w:rsidRPr="00DD7068">
        <w:rPr>
          <w:rFonts w:ascii="Times New Roman" w:hAnsi="Times New Roman" w:cs="Times New Roman"/>
          <w:sz w:val="23"/>
          <w:szCs w:val="23"/>
        </w:rPr>
        <w:t>Rodrik, Dan</w:t>
      </w:r>
      <w:r>
        <w:rPr>
          <w:rFonts w:ascii="Times New Roman" w:hAnsi="Times New Roman" w:cs="Times New Roman"/>
          <w:sz w:val="23"/>
          <w:szCs w:val="23"/>
        </w:rPr>
        <w:t>i</w:t>
      </w:r>
      <w:r w:rsidRPr="00DD7068">
        <w:rPr>
          <w:rFonts w:ascii="Times New Roman" w:hAnsi="Times New Roman" w:cs="Times New Roman"/>
          <w:sz w:val="23"/>
          <w:szCs w:val="23"/>
        </w:rPr>
        <w:t xml:space="preserve">. </w:t>
      </w:r>
      <w:r>
        <w:rPr>
          <w:rFonts w:ascii="Times New Roman" w:hAnsi="Times New Roman" w:cs="Times New Roman"/>
          <w:sz w:val="23"/>
          <w:szCs w:val="23"/>
        </w:rPr>
        <w:t xml:space="preserve">2011. </w:t>
      </w:r>
      <w:r w:rsidRPr="00DD7068">
        <w:rPr>
          <w:rFonts w:ascii="Times New Roman" w:hAnsi="Times New Roman" w:cs="Times New Roman"/>
          <w:i/>
          <w:sz w:val="23"/>
          <w:szCs w:val="23"/>
        </w:rPr>
        <w:t>The Globalization Paradox</w:t>
      </w:r>
      <w:r w:rsidRPr="00DD7068">
        <w:rPr>
          <w:rFonts w:ascii="Times New Roman" w:hAnsi="Times New Roman" w:cs="Times New Roman"/>
          <w:sz w:val="23"/>
          <w:szCs w:val="23"/>
        </w:rPr>
        <w:t>. New York: W. W. Norton &amp; Co. Pages 184-229.</w:t>
      </w:r>
    </w:p>
    <w:p w:rsidR="00FE6DF3" w:rsidRPr="00DD7068" w:rsidRDefault="00FE6DF3" w:rsidP="00FE6DF3">
      <w:pPr>
        <w:rPr>
          <w:rFonts w:ascii="Times New Roman" w:hAnsi="Times New Roman" w:cs="Times New Roman"/>
          <w:sz w:val="23"/>
          <w:szCs w:val="23"/>
        </w:rPr>
      </w:pPr>
    </w:p>
    <w:p w:rsidR="00FE6DF3" w:rsidRPr="00DD7068" w:rsidRDefault="00FE6DF3" w:rsidP="00FE6DF3">
      <w:pPr>
        <w:rPr>
          <w:rFonts w:ascii="Times New Roman" w:hAnsi="Times New Roman" w:cs="Times New Roman"/>
          <w:sz w:val="23"/>
          <w:szCs w:val="23"/>
        </w:rPr>
      </w:pPr>
      <w:r w:rsidRPr="00DD7068">
        <w:rPr>
          <w:rFonts w:ascii="Times New Roman" w:hAnsi="Times New Roman" w:cs="Times New Roman"/>
          <w:sz w:val="23"/>
          <w:szCs w:val="23"/>
        </w:rPr>
        <w:t xml:space="preserve">Jeffrey G. Williamson. 1998. “Globalization and the labor market: using history to inform policy.” In Philippe </w:t>
      </w:r>
      <w:proofErr w:type="spellStart"/>
      <w:r w:rsidRPr="00DD7068">
        <w:rPr>
          <w:rFonts w:ascii="Times New Roman" w:hAnsi="Times New Roman" w:cs="Times New Roman"/>
          <w:sz w:val="23"/>
          <w:szCs w:val="23"/>
        </w:rPr>
        <w:t>Aghion</w:t>
      </w:r>
      <w:proofErr w:type="spellEnd"/>
      <w:r w:rsidRPr="00DD7068">
        <w:rPr>
          <w:rFonts w:ascii="Times New Roman" w:hAnsi="Times New Roman" w:cs="Times New Roman"/>
          <w:sz w:val="23"/>
          <w:szCs w:val="23"/>
        </w:rPr>
        <w:t xml:space="preserve"> and Jeffrey G. Williamson. </w:t>
      </w:r>
      <w:r w:rsidRPr="00DD7068">
        <w:rPr>
          <w:rFonts w:ascii="Times New Roman" w:hAnsi="Times New Roman" w:cs="Times New Roman"/>
          <w:i/>
          <w:sz w:val="23"/>
          <w:szCs w:val="23"/>
        </w:rPr>
        <w:t>Growth, Inequality and Globalization</w:t>
      </w:r>
      <w:r w:rsidRPr="00DD7068">
        <w:rPr>
          <w:rFonts w:ascii="Times New Roman" w:hAnsi="Times New Roman" w:cs="Times New Roman"/>
          <w:sz w:val="23"/>
          <w:szCs w:val="23"/>
        </w:rPr>
        <w:t xml:space="preserve">. </w:t>
      </w:r>
      <w:smartTag w:uri="urn:schemas-microsoft-com:office:smarttags" w:element="State">
        <w:r w:rsidRPr="00DD7068">
          <w:rPr>
            <w:rFonts w:ascii="Times New Roman" w:hAnsi="Times New Roman" w:cs="Times New Roman"/>
            <w:sz w:val="23"/>
            <w:szCs w:val="23"/>
          </w:rPr>
          <w:t>New York</w:t>
        </w:r>
      </w:smartTag>
      <w:r w:rsidRPr="00DD7068">
        <w:rPr>
          <w:rFonts w:ascii="Times New Roman" w:hAnsi="Times New Roman" w:cs="Times New Roman"/>
          <w:sz w:val="23"/>
          <w:szCs w:val="23"/>
        </w:rPr>
        <w:t xml:space="preserve">: </w:t>
      </w:r>
      <w:smartTag w:uri="urn:schemas-microsoft-com:office:smarttags" w:element="State">
        <w:smartTag w:uri="urn:schemas-microsoft-com:office:smarttags" w:element="State">
          <w:r w:rsidRPr="00DD7068">
            <w:rPr>
              <w:rFonts w:ascii="Times New Roman" w:hAnsi="Times New Roman" w:cs="Times New Roman"/>
              <w:sz w:val="23"/>
              <w:szCs w:val="23"/>
            </w:rPr>
            <w:t>Cambridge</w:t>
          </w:r>
        </w:smartTag>
        <w:r w:rsidRPr="00DD7068">
          <w:rPr>
            <w:rFonts w:ascii="Times New Roman" w:hAnsi="Times New Roman" w:cs="Times New Roman"/>
            <w:sz w:val="23"/>
            <w:szCs w:val="23"/>
          </w:rPr>
          <w:t xml:space="preserve"> </w:t>
        </w:r>
        <w:smartTag w:uri="urn:schemas-microsoft-com:office:smarttags" w:element="State">
          <w:r w:rsidRPr="00DD7068">
            <w:rPr>
              <w:rFonts w:ascii="Times New Roman" w:hAnsi="Times New Roman" w:cs="Times New Roman"/>
              <w:sz w:val="23"/>
              <w:szCs w:val="23"/>
            </w:rPr>
            <w:t>University</w:t>
          </w:r>
        </w:smartTag>
      </w:smartTag>
      <w:r w:rsidRPr="00DD7068">
        <w:rPr>
          <w:rFonts w:ascii="Times New Roman" w:hAnsi="Times New Roman" w:cs="Times New Roman"/>
          <w:sz w:val="23"/>
          <w:szCs w:val="23"/>
        </w:rPr>
        <w:t xml:space="preserve"> Press. Pages 105-200. (</w:t>
      </w:r>
      <w:r>
        <w:rPr>
          <w:rFonts w:ascii="Times New Roman" w:hAnsi="Times New Roman" w:cs="Times New Roman"/>
          <w:sz w:val="23"/>
          <w:szCs w:val="23"/>
        </w:rPr>
        <w:t>*</w:t>
      </w:r>
      <w:r w:rsidRPr="00DD7068">
        <w:rPr>
          <w:rFonts w:ascii="Times New Roman" w:hAnsi="Times New Roman" w:cs="Times New Roman"/>
          <w:sz w:val="23"/>
          <w:szCs w:val="23"/>
        </w:rPr>
        <w:t>)</w:t>
      </w:r>
    </w:p>
    <w:p w:rsidR="00FE6DF3" w:rsidRPr="00DD7068" w:rsidRDefault="00FE6DF3" w:rsidP="00FE6DF3">
      <w:pPr>
        <w:rPr>
          <w:rFonts w:ascii="Times New Roman" w:hAnsi="Times New Roman" w:cs="Times New Roman"/>
          <w:sz w:val="23"/>
          <w:szCs w:val="23"/>
        </w:rPr>
      </w:pPr>
    </w:p>
    <w:p w:rsidR="00FE6DF3" w:rsidRDefault="00FE6DF3" w:rsidP="00FE6DF3">
      <w:pPr>
        <w:rPr>
          <w:rFonts w:ascii="Times New Roman" w:hAnsi="Times New Roman" w:cs="Times New Roman"/>
          <w:sz w:val="23"/>
          <w:szCs w:val="23"/>
        </w:rPr>
      </w:pPr>
      <w:r w:rsidRPr="00DD7068">
        <w:rPr>
          <w:rFonts w:ascii="Times New Roman" w:hAnsi="Times New Roman" w:cs="Times New Roman"/>
          <w:sz w:val="23"/>
          <w:szCs w:val="23"/>
        </w:rPr>
        <w:t xml:space="preserve">Milanovic, Branko. </w:t>
      </w:r>
      <w:r w:rsidRPr="00DD7068">
        <w:rPr>
          <w:rFonts w:ascii="Times New Roman" w:hAnsi="Times New Roman" w:cs="Times New Roman"/>
          <w:i/>
          <w:sz w:val="23"/>
          <w:szCs w:val="23"/>
        </w:rPr>
        <w:t>Global inequality: a new approach for the age of globalization</w:t>
      </w:r>
      <w:r w:rsidRPr="00DD7068">
        <w:rPr>
          <w:rFonts w:ascii="Times New Roman" w:hAnsi="Times New Roman" w:cs="Times New Roman"/>
          <w:sz w:val="23"/>
          <w:szCs w:val="23"/>
        </w:rPr>
        <w:t>. Cambridge, MA: Harvard UP, 2016.</w:t>
      </w:r>
      <w:r w:rsidR="00BD7D57">
        <w:rPr>
          <w:rFonts w:ascii="Times New Roman" w:hAnsi="Times New Roman" w:cs="Times New Roman"/>
          <w:sz w:val="23"/>
          <w:szCs w:val="23"/>
        </w:rPr>
        <w:t xml:space="preserve"> Chapter 1</w:t>
      </w:r>
      <w:r w:rsidR="00AF07DB">
        <w:rPr>
          <w:rFonts w:ascii="Times New Roman" w:hAnsi="Times New Roman" w:cs="Times New Roman"/>
          <w:sz w:val="23"/>
          <w:szCs w:val="23"/>
        </w:rPr>
        <w:t xml:space="preserve"> and </w:t>
      </w:r>
      <w:r w:rsidR="00BD7D57">
        <w:rPr>
          <w:rFonts w:ascii="Times New Roman" w:hAnsi="Times New Roman" w:cs="Times New Roman"/>
          <w:sz w:val="23"/>
          <w:szCs w:val="23"/>
        </w:rPr>
        <w:t>3 (B)</w:t>
      </w:r>
      <w:r w:rsidRPr="00DD7068">
        <w:rPr>
          <w:rFonts w:ascii="Times New Roman" w:hAnsi="Times New Roman" w:cs="Times New Roman"/>
          <w:sz w:val="23"/>
          <w:szCs w:val="23"/>
        </w:rPr>
        <w:t>.</w:t>
      </w:r>
    </w:p>
    <w:p w:rsidR="00774056" w:rsidRDefault="00774056" w:rsidP="00FE6DF3">
      <w:pPr>
        <w:rPr>
          <w:rFonts w:ascii="Times New Roman" w:hAnsi="Times New Roman" w:cs="Times New Roman"/>
          <w:sz w:val="23"/>
          <w:szCs w:val="23"/>
        </w:rPr>
      </w:pPr>
    </w:p>
    <w:p w:rsidR="00774056" w:rsidRDefault="00774056" w:rsidP="00FE6DF3">
      <w:pPr>
        <w:rPr>
          <w:rFonts w:ascii="Times New Roman" w:hAnsi="Times New Roman" w:cs="Times New Roman"/>
          <w:sz w:val="23"/>
          <w:szCs w:val="23"/>
        </w:rPr>
      </w:pPr>
    </w:p>
    <w:p w:rsidR="00774056" w:rsidRPr="00DD7068" w:rsidRDefault="00774056" w:rsidP="00774056">
      <w:pPr>
        <w:rPr>
          <w:rFonts w:ascii="Times New Roman" w:hAnsi="Times New Roman" w:cs="Times New Roman"/>
          <w:b/>
          <w:sz w:val="23"/>
          <w:szCs w:val="23"/>
        </w:rPr>
      </w:pPr>
      <w:r w:rsidRPr="00DD7068">
        <w:rPr>
          <w:rFonts w:ascii="Times New Roman" w:hAnsi="Times New Roman" w:cs="Times New Roman"/>
          <w:b/>
          <w:sz w:val="23"/>
          <w:szCs w:val="23"/>
        </w:rPr>
        <w:t xml:space="preserve">Week </w:t>
      </w:r>
      <w:r w:rsidR="003F12C6">
        <w:rPr>
          <w:rFonts w:ascii="Times New Roman" w:hAnsi="Times New Roman" w:cs="Times New Roman"/>
          <w:b/>
          <w:sz w:val="23"/>
          <w:szCs w:val="23"/>
        </w:rPr>
        <w:t>7</w:t>
      </w:r>
      <w:bookmarkStart w:id="0" w:name="_GoBack"/>
      <w:bookmarkEnd w:id="0"/>
      <w:r w:rsidRPr="00DD7068">
        <w:rPr>
          <w:rFonts w:ascii="Times New Roman" w:hAnsi="Times New Roman" w:cs="Times New Roman"/>
          <w:b/>
          <w:sz w:val="23"/>
          <w:szCs w:val="23"/>
        </w:rPr>
        <w:t>. Inequality (</w:t>
      </w:r>
      <w:r w:rsidR="00BD7D57">
        <w:rPr>
          <w:rFonts w:ascii="Times New Roman" w:hAnsi="Times New Roman" w:cs="Times New Roman"/>
          <w:b/>
          <w:sz w:val="23"/>
          <w:szCs w:val="23"/>
        </w:rPr>
        <w:t>November 5</w:t>
      </w:r>
      <w:r w:rsidRPr="00DD7068">
        <w:rPr>
          <w:rFonts w:ascii="Times New Roman" w:hAnsi="Times New Roman" w:cs="Times New Roman"/>
          <w:b/>
          <w:sz w:val="23"/>
          <w:szCs w:val="23"/>
        </w:rPr>
        <w:t>)</w:t>
      </w:r>
    </w:p>
    <w:p w:rsidR="00774056" w:rsidRPr="00DD7068" w:rsidRDefault="00774056" w:rsidP="00774056">
      <w:pPr>
        <w:rPr>
          <w:rFonts w:ascii="Times New Roman" w:hAnsi="Times New Roman" w:cs="Times New Roman"/>
          <w:sz w:val="23"/>
          <w:szCs w:val="23"/>
        </w:rPr>
      </w:pPr>
    </w:p>
    <w:p w:rsidR="00774056" w:rsidRPr="00DD7068" w:rsidRDefault="00774056" w:rsidP="00774056">
      <w:pPr>
        <w:rPr>
          <w:rFonts w:ascii="Times New Roman" w:hAnsi="Times New Roman" w:cs="Times New Roman"/>
          <w:sz w:val="23"/>
          <w:szCs w:val="23"/>
          <w:u w:val="single"/>
        </w:rPr>
      </w:pPr>
      <w:r w:rsidRPr="00DD7068">
        <w:rPr>
          <w:rFonts w:ascii="Times New Roman" w:hAnsi="Times New Roman" w:cs="Times New Roman"/>
          <w:sz w:val="23"/>
          <w:szCs w:val="23"/>
          <w:u w:val="single"/>
        </w:rPr>
        <w:t>Required readings</w:t>
      </w:r>
    </w:p>
    <w:p w:rsidR="00774056" w:rsidRPr="00DD7068" w:rsidRDefault="00774056" w:rsidP="00774056">
      <w:pPr>
        <w:rPr>
          <w:rFonts w:ascii="Times New Roman" w:hAnsi="Times New Roman" w:cs="Times New Roman"/>
          <w:sz w:val="23"/>
          <w:szCs w:val="23"/>
        </w:rPr>
      </w:pPr>
    </w:p>
    <w:p w:rsidR="00774056" w:rsidRPr="00DD7068" w:rsidRDefault="00774056" w:rsidP="00774056">
      <w:pPr>
        <w:rPr>
          <w:rFonts w:ascii="Times New Roman" w:hAnsi="Times New Roman" w:cs="Times New Roman"/>
          <w:sz w:val="23"/>
          <w:szCs w:val="23"/>
        </w:rPr>
      </w:pPr>
      <w:r w:rsidRPr="00DD7068">
        <w:rPr>
          <w:rFonts w:ascii="Times New Roman" w:hAnsi="Times New Roman" w:cs="Times New Roman"/>
          <w:sz w:val="23"/>
          <w:szCs w:val="23"/>
        </w:rPr>
        <w:t xml:space="preserve">Piketty, Thomas. 2014. </w:t>
      </w:r>
      <w:r w:rsidRPr="00DD7068">
        <w:rPr>
          <w:rFonts w:ascii="Times New Roman" w:hAnsi="Times New Roman" w:cs="Times New Roman"/>
          <w:i/>
          <w:sz w:val="23"/>
          <w:szCs w:val="23"/>
        </w:rPr>
        <w:t>Capital in the Twenty-First Century</w:t>
      </w:r>
      <w:r w:rsidRPr="00DD7068">
        <w:rPr>
          <w:rFonts w:ascii="Times New Roman" w:hAnsi="Times New Roman" w:cs="Times New Roman"/>
          <w:sz w:val="23"/>
          <w:szCs w:val="23"/>
        </w:rPr>
        <w:t xml:space="preserve">. Harvard/Belknap. Pages </w:t>
      </w:r>
      <w:r>
        <w:rPr>
          <w:rFonts w:ascii="Times New Roman" w:hAnsi="Times New Roman"/>
          <w:sz w:val="23"/>
          <w:szCs w:val="23"/>
        </w:rPr>
        <w:t>39-59, 113-125, 140-163, 164-198, 199-</w:t>
      </w:r>
      <w:r w:rsidRPr="00DD7068">
        <w:rPr>
          <w:rFonts w:ascii="Times New Roman" w:hAnsi="Times New Roman" w:cs="Times New Roman"/>
          <w:sz w:val="23"/>
          <w:szCs w:val="23"/>
        </w:rPr>
        <w:t>265, 271-335.</w:t>
      </w:r>
    </w:p>
    <w:p w:rsidR="00774056" w:rsidRDefault="00774056" w:rsidP="00774056">
      <w:pPr>
        <w:rPr>
          <w:rFonts w:ascii="Times New Roman" w:hAnsi="Times New Roman" w:cs="Times New Roman"/>
          <w:sz w:val="23"/>
          <w:szCs w:val="23"/>
        </w:rPr>
      </w:pPr>
    </w:p>
    <w:p w:rsidR="00AF07DB" w:rsidRDefault="00AF07DB" w:rsidP="00AF07DB">
      <w:pPr>
        <w:rPr>
          <w:rFonts w:ascii="Times New Roman" w:hAnsi="Times New Roman" w:cs="Times New Roman"/>
          <w:sz w:val="23"/>
          <w:szCs w:val="23"/>
        </w:rPr>
      </w:pPr>
      <w:r w:rsidRPr="00DD7068">
        <w:rPr>
          <w:rFonts w:ascii="Times New Roman" w:hAnsi="Times New Roman" w:cs="Times New Roman"/>
          <w:sz w:val="23"/>
          <w:szCs w:val="23"/>
        </w:rPr>
        <w:lastRenderedPageBreak/>
        <w:t xml:space="preserve">Milanovic, Branko. </w:t>
      </w:r>
      <w:r w:rsidRPr="00DD7068">
        <w:rPr>
          <w:rFonts w:ascii="Times New Roman" w:hAnsi="Times New Roman" w:cs="Times New Roman"/>
          <w:i/>
          <w:sz w:val="23"/>
          <w:szCs w:val="23"/>
        </w:rPr>
        <w:t>Global inequality: a new approach for the age of globalization</w:t>
      </w:r>
      <w:r w:rsidRPr="00DD7068">
        <w:rPr>
          <w:rFonts w:ascii="Times New Roman" w:hAnsi="Times New Roman" w:cs="Times New Roman"/>
          <w:sz w:val="23"/>
          <w:szCs w:val="23"/>
        </w:rPr>
        <w:t>. Cambridge, MA: Harvard UP, 2016.</w:t>
      </w:r>
      <w:r>
        <w:rPr>
          <w:rFonts w:ascii="Times New Roman" w:hAnsi="Times New Roman" w:cs="Times New Roman"/>
          <w:sz w:val="23"/>
          <w:szCs w:val="23"/>
        </w:rPr>
        <w:t xml:space="preserve"> Chapter 2 (B)</w:t>
      </w:r>
      <w:r w:rsidRPr="00DD7068">
        <w:rPr>
          <w:rFonts w:ascii="Times New Roman" w:hAnsi="Times New Roman" w:cs="Times New Roman"/>
          <w:sz w:val="23"/>
          <w:szCs w:val="23"/>
        </w:rPr>
        <w:t>.</w:t>
      </w:r>
    </w:p>
    <w:p w:rsidR="00AF07DB" w:rsidRPr="00DD7068" w:rsidRDefault="00AF07DB" w:rsidP="00774056">
      <w:pPr>
        <w:rPr>
          <w:rFonts w:ascii="Times New Roman" w:hAnsi="Times New Roman" w:cs="Times New Roman"/>
          <w:sz w:val="23"/>
          <w:szCs w:val="23"/>
        </w:rPr>
      </w:pPr>
    </w:p>
    <w:p w:rsidR="00774056" w:rsidRDefault="00774056" w:rsidP="00774056">
      <w:pPr>
        <w:rPr>
          <w:rStyle w:val="Hyperlink"/>
          <w:rFonts w:ascii="Times New Roman" w:hAnsi="Times New Roman" w:cs="Times New Roman"/>
          <w:sz w:val="23"/>
          <w:szCs w:val="23"/>
        </w:rPr>
      </w:pPr>
      <w:r w:rsidRPr="00DD7068">
        <w:rPr>
          <w:rFonts w:ascii="Times New Roman" w:hAnsi="Times New Roman" w:cs="Times New Roman"/>
          <w:sz w:val="23"/>
          <w:szCs w:val="23"/>
        </w:rPr>
        <w:t xml:space="preserve">Paul Krugman. 2015. “Challenging the Oligarchy.” Review of Robert B. Reich’s </w:t>
      </w:r>
      <w:r w:rsidRPr="00DD7068">
        <w:rPr>
          <w:rFonts w:ascii="Times New Roman" w:hAnsi="Times New Roman" w:cs="Times New Roman"/>
          <w:i/>
          <w:sz w:val="23"/>
          <w:szCs w:val="23"/>
        </w:rPr>
        <w:t>Saving Capitalism: For the Many, Not the Few</w:t>
      </w:r>
      <w:r w:rsidRPr="00DD7068">
        <w:rPr>
          <w:rFonts w:ascii="Times New Roman" w:hAnsi="Times New Roman" w:cs="Times New Roman"/>
          <w:sz w:val="23"/>
          <w:szCs w:val="23"/>
        </w:rPr>
        <w:t xml:space="preserve">. New York Review of Books. December 17. </w:t>
      </w:r>
      <w:hyperlink r:id="rId9" w:history="1">
        <w:r w:rsidRPr="00DD7068">
          <w:rPr>
            <w:rStyle w:val="Hyperlink"/>
            <w:rFonts w:ascii="Times New Roman" w:hAnsi="Times New Roman" w:cs="Times New Roman"/>
            <w:sz w:val="23"/>
            <w:szCs w:val="23"/>
          </w:rPr>
          <w:t>http://www.nybooks.com/articles/2015/12/17/robert-reich-challenging-oligarchy/</w:t>
        </w:r>
      </w:hyperlink>
    </w:p>
    <w:p w:rsidR="00774056" w:rsidRPr="00DD7068" w:rsidRDefault="00774056" w:rsidP="00774056">
      <w:pPr>
        <w:rPr>
          <w:rFonts w:ascii="Times New Roman" w:hAnsi="Times New Roman" w:cs="Times New Roman"/>
          <w:sz w:val="23"/>
          <w:szCs w:val="23"/>
        </w:rPr>
      </w:pPr>
    </w:p>
    <w:p w:rsidR="00774056" w:rsidRPr="00DD7068" w:rsidRDefault="00774056" w:rsidP="00774056">
      <w:pPr>
        <w:rPr>
          <w:rFonts w:ascii="Times New Roman" w:hAnsi="Times New Roman" w:cs="Times New Roman"/>
          <w:sz w:val="23"/>
          <w:szCs w:val="23"/>
        </w:rPr>
      </w:pPr>
    </w:p>
    <w:p w:rsidR="00774056" w:rsidRPr="00DD7068" w:rsidRDefault="00774056" w:rsidP="00FE6DF3">
      <w:pPr>
        <w:rPr>
          <w:rFonts w:ascii="Times New Roman" w:hAnsi="Times New Roman" w:cs="Times New Roman"/>
          <w:sz w:val="23"/>
          <w:szCs w:val="23"/>
        </w:rPr>
      </w:pPr>
    </w:p>
    <w:p w:rsidR="00301F9E" w:rsidRPr="00DD7068" w:rsidRDefault="00301F9E" w:rsidP="00301F9E">
      <w:pPr>
        <w:rPr>
          <w:rFonts w:ascii="Times New Roman" w:hAnsi="Times New Roman" w:cs="Times New Roman"/>
          <w:b/>
          <w:sz w:val="23"/>
          <w:szCs w:val="23"/>
        </w:rPr>
      </w:pPr>
      <w:r w:rsidRPr="00DD7068">
        <w:rPr>
          <w:rFonts w:ascii="Times New Roman" w:hAnsi="Times New Roman" w:cs="Times New Roman"/>
          <w:b/>
          <w:sz w:val="23"/>
          <w:szCs w:val="23"/>
        </w:rPr>
        <w:t xml:space="preserve">Week </w:t>
      </w:r>
      <w:r w:rsidR="00BD7D57">
        <w:rPr>
          <w:rFonts w:ascii="Times New Roman" w:hAnsi="Times New Roman" w:cs="Times New Roman"/>
          <w:b/>
          <w:sz w:val="23"/>
          <w:szCs w:val="23"/>
        </w:rPr>
        <w:t>8</w:t>
      </w:r>
      <w:r w:rsidRPr="00DD7068">
        <w:rPr>
          <w:rFonts w:ascii="Times New Roman" w:hAnsi="Times New Roman" w:cs="Times New Roman"/>
          <w:b/>
          <w:sz w:val="23"/>
          <w:szCs w:val="23"/>
        </w:rPr>
        <w:t xml:space="preserve">. </w:t>
      </w:r>
      <w:r w:rsidR="00FE6DF3">
        <w:rPr>
          <w:rFonts w:ascii="Times New Roman" w:hAnsi="Times New Roman" w:cs="Times New Roman"/>
          <w:b/>
          <w:sz w:val="23"/>
          <w:szCs w:val="23"/>
        </w:rPr>
        <w:t>Dire Straits</w:t>
      </w:r>
      <w:r w:rsidRPr="00DD7068">
        <w:rPr>
          <w:rFonts w:ascii="Times New Roman" w:hAnsi="Times New Roman" w:cs="Times New Roman"/>
          <w:b/>
          <w:sz w:val="23"/>
          <w:szCs w:val="23"/>
        </w:rPr>
        <w:t xml:space="preserve">. (November </w:t>
      </w:r>
      <w:r w:rsidR="00BD7D57">
        <w:rPr>
          <w:rFonts w:ascii="Times New Roman" w:hAnsi="Times New Roman" w:cs="Times New Roman"/>
          <w:b/>
          <w:sz w:val="23"/>
          <w:szCs w:val="23"/>
        </w:rPr>
        <w:t>12</w:t>
      </w:r>
      <w:r w:rsidRPr="00DD7068">
        <w:rPr>
          <w:rFonts w:ascii="Times New Roman" w:hAnsi="Times New Roman" w:cs="Times New Roman"/>
          <w:b/>
          <w:sz w:val="23"/>
          <w:szCs w:val="23"/>
        </w:rPr>
        <w:t>)</w:t>
      </w:r>
    </w:p>
    <w:p w:rsidR="00301F9E" w:rsidRPr="00DD7068" w:rsidRDefault="00301F9E" w:rsidP="00301F9E">
      <w:pPr>
        <w:rPr>
          <w:rFonts w:ascii="Times New Roman" w:hAnsi="Times New Roman" w:cs="Times New Roman"/>
          <w:sz w:val="23"/>
          <w:szCs w:val="23"/>
        </w:rPr>
      </w:pPr>
    </w:p>
    <w:p w:rsidR="00FE6DF3" w:rsidRDefault="00FE6DF3" w:rsidP="00FE6DF3">
      <w:pPr>
        <w:rPr>
          <w:rFonts w:ascii="Times New Roman" w:hAnsi="Times New Roman" w:cs="Times New Roman"/>
          <w:sz w:val="23"/>
          <w:szCs w:val="23"/>
        </w:rPr>
      </w:pPr>
      <w:r w:rsidRPr="008C45FE">
        <w:rPr>
          <w:rFonts w:ascii="Times New Roman" w:hAnsi="Times New Roman" w:cs="Times New Roman"/>
          <w:sz w:val="23"/>
          <w:szCs w:val="23"/>
        </w:rPr>
        <w:t xml:space="preserve">Robert Ford </w:t>
      </w:r>
      <w:r>
        <w:rPr>
          <w:rFonts w:ascii="Times New Roman" w:hAnsi="Times New Roman" w:cs="Times New Roman"/>
          <w:sz w:val="23"/>
          <w:szCs w:val="23"/>
        </w:rPr>
        <w:t>&amp;</w:t>
      </w:r>
      <w:r w:rsidRPr="008C45FE">
        <w:rPr>
          <w:rFonts w:ascii="Times New Roman" w:hAnsi="Times New Roman" w:cs="Times New Roman"/>
          <w:sz w:val="23"/>
          <w:szCs w:val="23"/>
        </w:rPr>
        <w:t xml:space="preserve"> Matthew J Goodwin</w:t>
      </w:r>
      <w:r>
        <w:rPr>
          <w:rFonts w:ascii="Times New Roman" w:hAnsi="Times New Roman" w:cs="Times New Roman"/>
          <w:sz w:val="23"/>
          <w:szCs w:val="23"/>
        </w:rPr>
        <w:t xml:space="preserve">. 2014. </w:t>
      </w:r>
      <w:r w:rsidRPr="008C45FE">
        <w:rPr>
          <w:rFonts w:ascii="Times New Roman" w:hAnsi="Times New Roman" w:cs="Times New Roman"/>
          <w:i/>
          <w:sz w:val="23"/>
          <w:szCs w:val="23"/>
        </w:rPr>
        <w:t>Revolt on the Right: Explaining Support for the Radical Right in Britain (Extremism and Democracy)</w:t>
      </w:r>
      <w:r>
        <w:rPr>
          <w:rFonts w:ascii="Times New Roman" w:hAnsi="Times New Roman" w:cs="Times New Roman"/>
          <w:sz w:val="23"/>
          <w:szCs w:val="23"/>
        </w:rPr>
        <w:t>. London: Routledge. Pages 107-142 (“Origins: a long time coming”).</w:t>
      </w:r>
    </w:p>
    <w:p w:rsidR="00FE6DF3" w:rsidRDefault="00FE6DF3" w:rsidP="00FE6DF3">
      <w:pPr>
        <w:rPr>
          <w:rFonts w:ascii="Times New Roman" w:hAnsi="Times New Roman" w:cs="Times New Roman"/>
          <w:sz w:val="23"/>
          <w:szCs w:val="23"/>
        </w:rPr>
      </w:pPr>
    </w:p>
    <w:p w:rsidR="00FE6DF3" w:rsidRPr="00BD7D57" w:rsidRDefault="00BD7D57" w:rsidP="00FE6DF3">
      <w:pPr>
        <w:rPr>
          <w:rFonts w:ascii="Times New Roman" w:hAnsi="Times New Roman" w:cs="Times New Roman"/>
          <w:sz w:val="23"/>
          <w:szCs w:val="23"/>
        </w:rPr>
      </w:pPr>
      <w:r>
        <w:rPr>
          <w:rFonts w:ascii="Times New Roman" w:hAnsi="Times New Roman" w:cs="Times New Roman"/>
          <w:sz w:val="23"/>
          <w:szCs w:val="23"/>
        </w:rPr>
        <w:t xml:space="preserve">Dancygier, Rafaela. 2017. </w:t>
      </w:r>
      <w:r>
        <w:rPr>
          <w:rFonts w:ascii="Times New Roman" w:hAnsi="Times New Roman" w:cs="Times New Roman"/>
          <w:i/>
          <w:sz w:val="23"/>
          <w:szCs w:val="23"/>
        </w:rPr>
        <w:t>Dilemmas of Inclusion.</w:t>
      </w:r>
      <w:r w:rsidR="00A5541E">
        <w:rPr>
          <w:rFonts w:ascii="Times New Roman" w:hAnsi="Times New Roman" w:cs="Times New Roman"/>
          <w:i/>
          <w:sz w:val="23"/>
          <w:szCs w:val="23"/>
        </w:rPr>
        <w:t xml:space="preserve"> </w:t>
      </w:r>
      <w:r>
        <w:rPr>
          <w:rFonts w:ascii="Times New Roman" w:hAnsi="Times New Roman" w:cs="Times New Roman"/>
          <w:sz w:val="23"/>
          <w:szCs w:val="23"/>
        </w:rPr>
        <w:t>Princeton University Press. Chapters 2 &amp; 3.</w:t>
      </w:r>
    </w:p>
    <w:p w:rsidR="00FE6DF3" w:rsidRDefault="00FE6DF3" w:rsidP="00FE6DF3">
      <w:pPr>
        <w:rPr>
          <w:rFonts w:ascii="Times New Roman" w:hAnsi="Times New Roman" w:cs="Times New Roman"/>
          <w:sz w:val="23"/>
          <w:szCs w:val="23"/>
        </w:rPr>
      </w:pPr>
    </w:p>
    <w:p w:rsidR="00301F9E" w:rsidRPr="00DD7068" w:rsidRDefault="00BD7D57" w:rsidP="00BD7D57">
      <w:pPr>
        <w:rPr>
          <w:rFonts w:ascii="Times New Roman" w:hAnsi="Times New Roman" w:cs="Times New Roman"/>
          <w:sz w:val="23"/>
          <w:szCs w:val="23"/>
        </w:rPr>
      </w:pPr>
      <w:r w:rsidRPr="00DD7068">
        <w:rPr>
          <w:rFonts w:ascii="Times New Roman" w:hAnsi="Times New Roman" w:cs="Times New Roman"/>
          <w:sz w:val="23"/>
          <w:szCs w:val="23"/>
        </w:rPr>
        <w:t>Boix, Carles. 201</w:t>
      </w:r>
      <w:r>
        <w:rPr>
          <w:rFonts w:ascii="Times New Roman" w:hAnsi="Times New Roman" w:cs="Times New Roman"/>
          <w:sz w:val="23"/>
          <w:szCs w:val="23"/>
        </w:rPr>
        <w:t xml:space="preserve">9. </w:t>
      </w:r>
      <w:r w:rsidRPr="00A30196">
        <w:rPr>
          <w:rFonts w:ascii="Times New Roman" w:hAnsi="Times New Roman" w:cs="Times New Roman"/>
          <w:i/>
          <w:sz w:val="23"/>
          <w:szCs w:val="23"/>
        </w:rPr>
        <w:t>Democratic Capitalism at a Crossroads?</w:t>
      </w:r>
      <w:r w:rsidRPr="00DD7068">
        <w:rPr>
          <w:rFonts w:ascii="Times New Roman" w:hAnsi="Times New Roman" w:cs="Times New Roman"/>
          <w:sz w:val="23"/>
          <w:szCs w:val="23"/>
        </w:rPr>
        <w:t xml:space="preserve"> </w:t>
      </w:r>
      <w:r>
        <w:rPr>
          <w:rFonts w:ascii="Times New Roman" w:hAnsi="Times New Roman" w:cs="Times New Roman"/>
          <w:sz w:val="23"/>
          <w:szCs w:val="23"/>
        </w:rPr>
        <w:t>Forthcoming in Princeton University Press</w:t>
      </w:r>
      <w:r w:rsidRPr="00DD7068">
        <w:rPr>
          <w:rFonts w:ascii="Times New Roman" w:hAnsi="Times New Roman" w:cs="Times New Roman"/>
          <w:sz w:val="23"/>
          <w:szCs w:val="23"/>
        </w:rPr>
        <w:t>.</w:t>
      </w:r>
      <w:r>
        <w:rPr>
          <w:rFonts w:ascii="Times New Roman" w:hAnsi="Times New Roman" w:cs="Times New Roman"/>
          <w:sz w:val="23"/>
          <w:szCs w:val="23"/>
        </w:rPr>
        <w:t xml:space="preserve"> Chapter “Dire Straits”.</w:t>
      </w:r>
    </w:p>
    <w:p w:rsidR="00301F9E" w:rsidRPr="00DD7068" w:rsidRDefault="00301F9E" w:rsidP="00301F9E">
      <w:pPr>
        <w:rPr>
          <w:rFonts w:ascii="Times New Roman" w:hAnsi="Times New Roman" w:cs="Times New Roman"/>
          <w:sz w:val="23"/>
          <w:szCs w:val="23"/>
        </w:rPr>
      </w:pPr>
    </w:p>
    <w:p w:rsidR="00301F9E" w:rsidRPr="00DD7068" w:rsidRDefault="00301F9E" w:rsidP="00301F9E">
      <w:pPr>
        <w:rPr>
          <w:rFonts w:ascii="Times New Roman" w:hAnsi="Times New Roman" w:cs="Times New Roman"/>
          <w:b/>
          <w:sz w:val="23"/>
          <w:szCs w:val="23"/>
        </w:rPr>
      </w:pPr>
    </w:p>
    <w:p w:rsidR="00301F9E" w:rsidRPr="00DD7068" w:rsidRDefault="00301F9E" w:rsidP="00301F9E">
      <w:pPr>
        <w:rPr>
          <w:rFonts w:ascii="Times New Roman" w:hAnsi="Times New Roman" w:cs="Times New Roman"/>
          <w:b/>
          <w:sz w:val="23"/>
          <w:szCs w:val="23"/>
        </w:rPr>
      </w:pPr>
    </w:p>
    <w:p w:rsidR="00301F9E" w:rsidRPr="00DD7068" w:rsidRDefault="00301F9E" w:rsidP="00301F9E">
      <w:pPr>
        <w:rPr>
          <w:rFonts w:ascii="Times New Roman" w:hAnsi="Times New Roman" w:cs="Times New Roman"/>
          <w:b/>
          <w:sz w:val="23"/>
          <w:szCs w:val="23"/>
        </w:rPr>
      </w:pPr>
      <w:r w:rsidRPr="00DD7068">
        <w:rPr>
          <w:rFonts w:ascii="Times New Roman" w:hAnsi="Times New Roman" w:cs="Times New Roman"/>
          <w:b/>
          <w:sz w:val="23"/>
          <w:szCs w:val="23"/>
        </w:rPr>
        <w:t xml:space="preserve">Week 9. The Politics of the Future? (November </w:t>
      </w:r>
      <w:r w:rsidR="009C4E03">
        <w:rPr>
          <w:rFonts w:ascii="Times New Roman" w:hAnsi="Times New Roman" w:cs="Times New Roman"/>
          <w:b/>
          <w:sz w:val="23"/>
          <w:szCs w:val="23"/>
        </w:rPr>
        <w:t>19</w:t>
      </w:r>
      <w:r w:rsidRPr="00DD7068">
        <w:rPr>
          <w:rFonts w:ascii="Times New Roman" w:hAnsi="Times New Roman" w:cs="Times New Roman"/>
          <w:b/>
          <w:sz w:val="23"/>
          <w:szCs w:val="23"/>
        </w:rPr>
        <w:t>)</w:t>
      </w:r>
    </w:p>
    <w:p w:rsidR="00301F9E" w:rsidRPr="00DD7068" w:rsidRDefault="00301F9E" w:rsidP="00301F9E">
      <w:pPr>
        <w:rPr>
          <w:rFonts w:ascii="Times New Roman" w:hAnsi="Times New Roman" w:cs="Times New Roman"/>
          <w:sz w:val="23"/>
          <w:szCs w:val="23"/>
        </w:rPr>
      </w:pPr>
    </w:p>
    <w:p w:rsidR="00301F9E" w:rsidRPr="00DD7068" w:rsidRDefault="00301F9E" w:rsidP="00301F9E">
      <w:pPr>
        <w:rPr>
          <w:rFonts w:ascii="Times New Roman" w:hAnsi="Times New Roman" w:cs="Times New Roman"/>
          <w:sz w:val="23"/>
          <w:szCs w:val="23"/>
          <w:u w:val="single"/>
        </w:rPr>
      </w:pPr>
      <w:r w:rsidRPr="00DD7068">
        <w:rPr>
          <w:rFonts w:ascii="Times New Roman" w:hAnsi="Times New Roman" w:cs="Times New Roman"/>
          <w:sz w:val="23"/>
          <w:szCs w:val="23"/>
          <w:u w:val="single"/>
        </w:rPr>
        <w:t xml:space="preserve">Required readings </w:t>
      </w:r>
    </w:p>
    <w:p w:rsidR="00301F9E" w:rsidRPr="00DD7068" w:rsidRDefault="00301F9E" w:rsidP="00301F9E">
      <w:pPr>
        <w:rPr>
          <w:rFonts w:ascii="Times New Roman" w:hAnsi="Times New Roman" w:cs="Times New Roman"/>
          <w:sz w:val="23"/>
          <w:szCs w:val="23"/>
        </w:rPr>
      </w:pPr>
    </w:p>
    <w:p w:rsidR="00BD7D57" w:rsidRDefault="00BD7D57" w:rsidP="00BD7D57">
      <w:pPr>
        <w:widowControl w:val="0"/>
        <w:rPr>
          <w:bCs/>
        </w:rPr>
      </w:pPr>
      <w:r w:rsidRPr="006969F7">
        <w:rPr>
          <w:lang w:val="ca-ES"/>
        </w:rPr>
        <w:t>Levitsky, Steven, and Daniel Ziblatt</w:t>
      </w:r>
      <w:r>
        <w:rPr>
          <w:lang w:val="ca-ES"/>
        </w:rPr>
        <w:t>. 2018</w:t>
      </w:r>
      <w:r w:rsidRPr="006969F7">
        <w:rPr>
          <w:lang w:val="ca-ES"/>
        </w:rPr>
        <w:t xml:space="preserve">. </w:t>
      </w:r>
      <w:r w:rsidRPr="006969F7">
        <w:rPr>
          <w:i/>
          <w:iCs/>
          <w:lang w:val="ca-ES"/>
        </w:rPr>
        <w:t>How Democracies Die</w:t>
      </w:r>
      <w:r>
        <w:rPr>
          <w:lang w:val="ca-ES"/>
        </w:rPr>
        <w:t>. Crown. Chapters TBA (B)</w:t>
      </w:r>
    </w:p>
    <w:p w:rsidR="00BD7D57" w:rsidRDefault="00BD7D57" w:rsidP="00BD7D57"/>
    <w:p w:rsidR="00BD7D57" w:rsidRDefault="00BD7D57" w:rsidP="00BD7D57">
      <w:pPr>
        <w:rPr>
          <w:lang w:val="ca-ES"/>
        </w:rPr>
      </w:pPr>
      <w:r>
        <w:t>Treisman, Daniel. 2018. “</w:t>
      </w:r>
      <w:r w:rsidRPr="00982BF1">
        <w:rPr>
          <w:lang w:val="ca-ES"/>
        </w:rPr>
        <w:t>Is Democracy in Danger? A Quick Look at the Data</w:t>
      </w:r>
      <w:r>
        <w:rPr>
          <w:lang w:val="ca-ES"/>
        </w:rPr>
        <w:t>.” UCLA. Unpublished manuscrit.</w:t>
      </w:r>
    </w:p>
    <w:p w:rsidR="009C4E03" w:rsidRDefault="009C4E03" w:rsidP="00BD7D57">
      <w:pPr>
        <w:rPr>
          <w:lang w:val="ca-ES"/>
        </w:rPr>
      </w:pPr>
    </w:p>
    <w:p w:rsidR="009C4E03" w:rsidRPr="009C4E03" w:rsidRDefault="009C4E03" w:rsidP="009C4E03">
      <w:r w:rsidRPr="009C4E03">
        <w:t xml:space="preserve">Gilens, M. and Page, B.I., 2014. Testing theories of American politics: Elites, interest groups, and average citizens. </w:t>
      </w:r>
      <w:r w:rsidRPr="009C4E03">
        <w:rPr>
          <w:i/>
          <w:iCs/>
        </w:rPr>
        <w:t>Perspectives on politics</w:t>
      </w:r>
      <w:r w:rsidRPr="009C4E03">
        <w:t xml:space="preserve">, </w:t>
      </w:r>
      <w:r w:rsidRPr="009C4E03">
        <w:rPr>
          <w:i/>
          <w:iCs/>
        </w:rPr>
        <w:t>12</w:t>
      </w:r>
      <w:r w:rsidRPr="009C4E03">
        <w:t>(3), pp.564-581.</w:t>
      </w:r>
    </w:p>
    <w:p w:rsidR="009C4E03" w:rsidRDefault="009C4E03" w:rsidP="00BD7D57"/>
    <w:p w:rsidR="00301F9E" w:rsidRPr="00DD7068" w:rsidRDefault="00301F9E" w:rsidP="00301F9E">
      <w:pPr>
        <w:rPr>
          <w:rFonts w:ascii="Times New Roman" w:hAnsi="Times New Roman" w:cs="Times New Roman"/>
          <w:sz w:val="23"/>
          <w:szCs w:val="23"/>
        </w:rPr>
      </w:pPr>
    </w:p>
    <w:p w:rsidR="00301F9E" w:rsidRPr="00DD7068" w:rsidRDefault="00301F9E" w:rsidP="00301F9E">
      <w:pPr>
        <w:rPr>
          <w:rFonts w:ascii="Times New Roman" w:hAnsi="Times New Roman" w:cs="Times New Roman"/>
          <w:sz w:val="23"/>
          <w:szCs w:val="23"/>
        </w:rPr>
      </w:pPr>
    </w:p>
    <w:p w:rsidR="00301F9E" w:rsidRPr="00DD7068" w:rsidRDefault="00301F9E" w:rsidP="00301F9E">
      <w:pPr>
        <w:rPr>
          <w:rFonts w:ascii="Times New Roman" w:hAnsi="Times New Roman" w:cs="Times New Roman"/>
          <w:b/>
          <w:sz w:val="23"/>
          <w:szCs w:val="23"/>
        </w:rPr>
      </w:pPr>
      <w:r w:rsidRPr="00DD7068">
        <w:rPr>
          <w:rFonts w:ascii="Times New Roman" w:hAnsi="Times New Roman" w:cs="Times New Roman"/>
          <w:b/>
          <w:sz w:val="23"/>
          <w:szCs w:val="23"/>
        </w:rPr>
        <w:t>Week 10. Searching for Policy Responses. (November 2</w:t>
      </w:r>
      <w:r w:rsidR="009C4E03">
        <w:rPr>
          <w:rFonts w:ascii="Times New Roman" w:hAnsi="Times New Roman" w:cs="Times New Roman"/>
          <w:b/>
          <w:sz w:val="23"/>
          <w:szCs w:val="23"/>
        </w:rPr>
        <w:t>6</w:t>
      </w:r>
      <w:r w:rsidRPr="00DD7068">
        <w:rPr>
          <w:rFonts w:ascii="Times New Roman" w:hAnsi="Times New Roman" w:cs="Times New Roman"/>
          <w:b/>
          <w:sz w:val="23"/>
          <w:szCs w:val="23"/>
        </w:rPr>
        <w:t>)</w:t>
      </w:r>
    </w:p>
    <w:p w:rsidR="00301F9E" w:rsidRPr="00DD7068" w:rsidRDefault="00301F9E" w:rsidP="00301F9E">
      <w:pPr>
        <w:rPr>
          <w:rFonts w:ascii="Times New Roman" w:hAnsi="Times New Roman" w:cs="Times New Roman"/>
          <w:sz w:val="23"/>
          <w:szCs w:val="23"/>
        </w:rPr>
      </w:pPr>
    </w:p>
    <w:p w:rsidR="00301F9E" w:rsidRPr="00DD7068" w:rsidRDefault="00301F9E" w:rsidP="00301F9E">
      <w:pPr>
        <w:rPr>
          <w:rFonts w:ascii="Times New Roman" w:hAnsi="Times New Roman" w:cs="Times New Roman"/>
          <w:sz w:val="23"/>
          <w:szCs w:val="23"/>
          <w:u w:val="single"/>
        </w:rPr>
      </w:pPr>
      <w:r w:rsidRPr="00DD7068">
        <w:rPr>
          <w:rFonts w:ascii="Times New Roman" w:hAnsi="Times New Roman" w:cs="Times New Roman"/>
          <w:sz w:val="23"/>
          <w:szCs w:val="23"/>
          <w:u w:val="single"/>
        </w:rPr>
        <w:t>Required readings</w:t>
      </w:r>
    </w:p>
    <w:p w:rsidR="00301F9E" w:rsidRPr="00DD7068" w:rsidRDefault="00301F9E" w:rsidP="00301F9E">
      <w:pPr>
        <w:rPr>
          <w:rFonts w:ascii="Times New Roman" w:hAnsi="Times New Roman" w:cs="Times New Roman"/>
          <w:sz w:val="23"/>
          <w:szCs w:val="23"/>
        </w:rPr>
      </w:pPr>
    </w:p>
    <w:p w:rsidR="00301F9E" w:rsidRDefault="00301F9E" w:rsidP="00301F9E">
      <w:pPr>
        <w:rPr>
          <w:rFonts w:ascii="Times New Roman" w:hAnsi="Times New Roman" w:cs="Times New Roman"/>
          <w:sz w:val="23"/>
          <w:szCs w:val="23"/>
        </w:rPr>
      </w:pPr>
      <w:r w:rsidRPr="00DD7068">
        <w:rPr>
          <w:rFonts w:ascii="Times New Roman" w:hAnsi="Times New Roman" w:cs="Times New Roman"/>
          <w:sz w:val="23"/>
          <w:szCs w:val="23"/>
        </w:rPr>
        <w:t xml:space="preserve">Karl Marx. </w:t>
      </w:r>
      <w:r w:rsidRPr="00DD7068">
        <w:rPr>
          <w:rFonts w:ascii="Times New Roman" w:hAnsi="Times New Roman" w:cs="Times New Roman"/>
          <w:i/>
          <w:sz w:val="23"/>
          <w:szCs w:val="23"/>
        </w:rPr>
        <w:t>Capital: A Critique of Political Economy</w:t>
      </w:r>
      <w:r w:rsidRPr="00DD7068">
        <w:rPr>
          <w:rFonts w:ascii="Times New Roman" w:hAnsi="Times New Roman" w:cs="Times New Roman"/>
          <w:sz w:val="23"/>
          <w:szCs w:val="23"/>
        </w:rPr>
        <w:t>. New York: Modern</w:t>
      </w:r>
      <w:r>
        <w:rPr>
          <w:rFonts w:ascii="Times New Roman" w:hAnsi="Times New Roman" w:cs="Times New Roman"/>
          <w:sz w:val="23"/>
          <w:szCs w:val="23"/>
        </w:rPr>
        <w:t xml:space="preserve"> Library (1906). Pages 708-709.</w:t>
      </w:r>
    </w:p>
    <w:p w:rsidR="00301F9E" w:rsidRPr="00DD7068" w:rsidRDefault="00301F9E" w:rsidP="00301F9E">
      <w:pPr>
        <w:rPr>
          <w:rFonts w:ascii="Times New Roman" w:hAnsi="Times New Roman" w:cs="Times New Roman"/>
          <w:sz w:val="23"/>
          <w:szCs w:val="23"/>
        </w:rPr>
      </w:pPr>
    </w:p>
    <w:p w:rsidR="00301F9E" w:rsidRPr="00DD7068" w:rsidRDefault="00301F9E" w:rsidP="00301F9E">
      <w:pPr>
        <w:rPr>
          <w:rFonts w:ascii="Times New Roman" w:hAnsi="Times New Roman" w:cs="Times New Roman"/>
          <w:sz w:val="23"/>
          <w:szCs w:val="23"/>
        </w:rPr>
      </w:pPr>
      <w:r w:rsidRPr="00DD7068">
        <w:rPr>
          <w:rFonts w:ascii="Times New Roman" w:hAnsi="Times New Roman" w:cs="Times New Roman"/>
          <w:sz w:val="23"/>
          <w:szCs w:val="23"/>
        </w:rPr>
        <w:t xml:space="preserve">Van </w:t>
      </w:r>
      <w:proofErr w:type="spellStart"/>
      <w:r w:rsidRPr="00DD7068">
        <w:rPr>
          <w:rFonts w:ascii="Times New Roman" w:hAnsi="Times New Roman" w:cs="Times New Roman"/>
          <w:sz w:val="23"/>
          <w:szCs w:val="23"/>
        </w:rPr>
        <w:t>Parijs</w:t>
      </w:r>
      <w:proofErr w:type="spellEnd"/>
      <w:r w:rsidRPr="00DD7068">
        <w:rPr>
          <w:rFonts w:ascii="Times New Roman" w:hAnsi="Times New Roman" w:cs="Times New Roman"/>
          <w:sz w:val="23"/>
          <w:szCs w:val="23"/>
        </w:rPr>
        <w:t xml:space="preserve">, P. (2004). Basic Income: A simple and powerful idea for the twenty-first century. </w:t>
      </w:r>
      <w:r w:rsidRPr="008C45FE">
        <w:rPr>
          <w:rFonts w:ascii="Times New Roman" w:hAnsi="Times New Roman" w:cs="Times New Roman"/>
          <w:i/>
          <w:sz w:val="23"/>
          <w:szCs w:val="23"/>
        </w:rPr>
        <w:t>Politics &amp; Society</w:t>
      </w:r>
      <w:r w:rsidRPr="00DD7068">
        <w:rPr>
          <w:rFonts w:ascii="Times New Roman" w:hAnsi="Times New Roman" w:cs="Times New Roman"/>
          <w:sz w:val="23"/>
          <w:szCs w:val="23"/>
        </w:rPr>
        <w:t>, 32(1), 7-39.</w:t>
      </w:r>
    </w:p>
    <w:p w:rsidR="00301F9E" w:rsidRPr="00DD7068" w:rsidRDefault="00301F9E" w:rsidP="00301F9E">
      <w:pPr>
        <w:rPr>
          <w:rFonts w:ascii="Times New Roman" w:hAnsi="Times New Roman" w:cs="Times New Roman"/>
          <w:sz w:val="23"/>
          <w:szCs w:val="23"/>
        </w:rPr>
      </w:pPr>
    </w:p>
    <w:p w:rsidR="00301F9E" w:rsidRPr="00DD7068" w:rsidRDefault="00301F9E" w:rsidP="00301F9E">
      <w:pPr>
        <w:rPr>
          <w:rFonts w:ascii="Times New Roman" w:hAnsi="Times New Roman" w:cs="Times New Roman"/>
          <w:sz w:val="23"/>
          <w:szCs w:val="23"/>
        </w:rPr>
      </w:pPr>
      <w:r w:rsidRPr="00DD7068">
        <w:rPr>
          <w:rFonts w:ascii="Times New Roman" w:hAnsi="Times New Roman" w:cs="Times New Roman"/>
          <w:sz w:val="23"/>
          <w:szCs w:val="23"/>
        </w:rPr>
        <w:t xml:space="preserve">Erik </w:t>
      </w:r>
      <w:proofErr w:type="spellStart"/>
      <w:r w:rsidRPr="00DD7068">
        <w:rPr>
          <w:rFonts w:ascii="Times New Roman" w:hAnsi="Times New Roman" w:cs="Times New Roman"/>
          <w:sz w:val="23"/>
          <w:szCs w:val="23"/>
        </w:rPr>
        <w:t>Brynjolfsson</w:t>
      </w:r>
      <w:proofErr w:type="spellEnd"/>
      <w:r w:rsidRPr="00DD7068">
        <w:rPr>
          <w:rFonts w:ascii="Times New Roman" w:hAnsi="Times New Roman" w:cs="Times New Roman"/>
          <w:sz w:val="23"/>
          <w:szCs w:val="23"/>
        </w:rPr>
        <w:t xml:space="preserve"> and Andrew </w:t>
      </w:r>
      <w:proofErr w:type="spellStart"/>
      <w:r w:rsidRPr="00DD7068">
        <w:rPr>
          <w:rFonts w:ascii="Times New Roman" w:hAnsi="Times New Roman" w:cs="Times New Roman"/>
          <w:sz w:val="23"/>
          <w:szCs w:val="23"/>
        </w:rPr>
        <w:t>McAffee</w:t>
      </w:r>
      <w:proofErr w:type="spellEnd"/>
      <w:r w:rsidRPr="00DD7068">
        <w:rPr>
          <w:rFonts w:ascii="Times New Roman" w:hAnsi="Times New Roman" w:cs="Times New Roman"/>
          <w:sz w:val="23"/>
          <w:szCs w:val="23"/>
        </w:rPr>
        <w:t xml:space="preserve">. 2014. </w:t>
      </w:r>
      <w:r w:rsidRPr="00DD7068">
        <w:rPr>
          <w:rFonts w:ascii="Times New Roman" w:hAnsi="Times New Roman" w:cs="Times New Roman"/>
          <w:i/>
          <w:sz w:val="23"/>
          <w:szCs w:val="23"/>
        </w:rPr>
        <w:t>The Second Machine Age</w:t>
      </w:r>
      <w:r w:rsidRPr="00DD7068">
        <w:rPr>
          <w:rFonts w:ascii="Times New Roman" w:hAnsi="Times New Roman" w:cs="Times New Roman"/>
          <w:sz w:val="23"/>
          <w:szCs w:val="23"/>
        </w:rPr>
        <w:t>. Norton. Chap</w:t>
      </w:r>
      <w:r>
        <w:rPr>
          <w:rFonts w:ascii="Times New Roman" w:hAnsi="Times New Roman" w:cs="Times New Roman"/>
          <w:sz w:val="23"/>
          <w:szCs w:val="23"/>
        </w:rPr>
        <w:t>.</w:t>
      </w:r>
      <w:r w:rsidRPr="00DD7068">
        <w:rPr>
          <w:rFonts w:ascii="Times New Roman" w:hAnsi="Times New Roman" w:cs="Times New Roman"/>
          <w:sz w:val="23"/>
          <w:szCs w:val="23"/>
        </w:rPr>
        <w:t xml:space="preserve"> 13-14.</w:t>
      </w:r>
      <w:r>
        <w:rPr>
          <w:rFonts w:ascii="Times New Roman" w:hAnsi="Times New Roman" w:cs="Times New Roman"/>
          <w:sz w:val="23"/>
          <w:szCs w:val="23"/>
        </w:rPr>
        <w:t xml:space="preserve"> (*)</w:t>
      </w:r>
    </w:p>
    <w:p w:rsidR="00301F9E" w:rsidRPr="00DD7068" w:rsidRDefault="00301F9E" w:rsidP="00301F9E">
      <w:pPr>
        <w:rPr>
          <w:rFonts w:ascii="Times New Roman" w:hAnsi="Times New Roman" w:cs="Times New Roman"/>
          <w:sz w:val="23"/>
          <w:szCs w:val="23"/>
        </w:rPr>
      </w:pPr>
    </w:p>
    <w:p w:rsidR="00301F9E" w:rsidRPr="00DD7068" w:rsidRDefault="00301F9E" w:rsidP="00301F9E">
      <w:pPr>
        <w:rPr>
          <w:rFonts w:ascii="Times New Roman" w:hAnsi="Times New Roman" w:cs="Times New Roman"/>
          <w:sz w:val="23"/>
          <w:szCs w:val="23"/>
        </w:rPr>
      </w:pPr>
      <w:r w:rsidRPr="00DD7068">
        <w:rPr>
          <w:rFonts w:ascii="Times New Roman" w:hAnsi="Times New Roman" w:cs="Times New Roman"/>
          <w:sz w:val="23"/>
          <w:szCs w:val="23"/>
        </w:rPr>
        <w:lastRenderedPageBreak/>
        <w:t xml:space="preserve">Piketty, Thomas. 2014. </w:t>
      </w:r>
      <w:r w:rsidRPr="00DD7068">
        <w:rPr>
          <w:rFonts w:ascii="Times New Roman" w:hAnsi="Times New Roman" w:cs="Times New Roman"/>
          <w:i/>
          <w:sz w:val="23"/>
          <w:szCs w:val="23"/>
        </w:rPr>
        <w:t>Capital in the Twenty-First Century</w:t>
      </w:r>
      <w:r w:rsidRPr="00DD7068">
        <w:rPr>
          <w:rFonts w:ascii="Times New Roman" w:hAnsi="Times New Roman" w:cs="Times New Roman"/>
          <w:sz w:val="23"/>
          <w:szCs w:val="23"/>
        </w:rPr>
        <w:t>. Harvard/Belknap. Pages 471-492, 515-539.</w:t>
      </w:r>
    </w:p>
    <w:p w:rsidR="00301F9E" w:rsidRPr="00DD7068" w:rsidRDefault="00301F9E" w:rsidP="00301F9E">
      <w:pPr>
        <w:rPr>
          <w:rFonts w:ascii="Times New Roman" w:hAnsi="Times New Roman" w:cs="Times New Roman"/>
          <w:sz w:val="23"/>
          <w:szCs w:val="23"/>
        </w:rPr>
      </w:pPr>
    </w:p>
    <w:p w:rsidR="00301F9E" w:rsidRPr="00DD7068" w:rsidRDefault="00301F9E" w:rsidP="00301F9E">
      <w:pPr>
        <w:rPr>
          <w:rFonts w:ascii="Times New Roman" w:hAnsi="Times New Roman" w:cs="Times New Roman"/>
          <w:sz w:val="23"/>
          <w:szCs w:val="23"/>
        </w:rPr>
      </w:pPr>
      <w:r w:rsidRPr="00DD7068">
        <w:rPr>
          <w:rFonts w:ascii="Times New Roman" w:hAnsi="Times New Roman" w:cs="Times New Roman"/>
          <w:sz w:val="23"/>
          <w:szCs w:val="23"/>
        </w:rPr>
        <w:t>N. G. Mankiw. 2013.</w:t>
      </w:r>
      <w:r>
        <w:rPr>
          <w:rFonts w:ascii="Times New Roman" w:hAnsi="Times New Roman" w:cs="Times New Roman"/>
          <w:sz w:val="23"/>
          <w:szCs w:val="23"/>
        </w:rPr>
        <w:t xml:space="preserve"> “D</w:t>
      </w:r>
      <w:r w:rsidRPr="00DD7068">
        <w:rPr>
          <w:rFonts w:ascii="Times New Roman" w:hAnsi="Times New Roman" w:cs="Times New Roman"/>
          <w:sz w:val="23"/>
          <w:szCs w:val="23"/>
        </w:rPr>
        <w:t xml:space="preserve">efending the One Percent.” </w:t>
      </w:r>
      <w:r w:rsidRPr="00DD7068">
        <w:rPr>
          <w:rFonts w:ascii="Times New Roman" w:hAnsi="Times New Roman" w:cs="Times New Roman"/>
          <w:i/>
          <w:sz w:val="23"/>
          <w:szCs w:val="23"/>
        </w:rPr>
        <w:t>Journal of Economic Perspectives</w:t>
      </w:r>
      <w:r>
        <w:rPr>
          <w:rFonts w:ascii="Times New Roman" w:hAnsi="Times New Roman" w:cs="Times New Roman"/>
          <w:sz w:val="23"/>
          <w:szCs w:val="23"/>
        </w:rPr>
        <w:t xml:space="preserve">, </w:t>
      </w:r>
      <w:r>
        <w:t>27 (3) 21-34.</w:t>
      </w:r>
    </w:p>
    <w:p w:rsidR="00301F9E" w:rsidRPr="00DD7068" w:rsidRDefault="00301F9E" w:rsidP="00301F9E">
      <w:pPr>
        <w:rPr>
          <w:rFonts w:ascii="Times New Roman" w:hAnsi="Times New Roman" w:cs="Times New Roman"/>
          <w:b/>
          <w:sz w:val="23"/>
          <w:szCs w:val="23"/>
        </w:rPr>
      </w:pPr>
    </w:p>
    <w:p w:rsidR="00301F9E" w:rsidRDefault="00301F9E" w:rsidP="00301F9E">
      <w:pPr>
        <w:rPr>
          <w:rFonts w:ascii="Times New Roman" w:hAnsi="Times New Roman" w:cs="Times New Roman"/>
          <w:b/>
          <w:sz w:val="23"/>
          <w:szCs w:val="23"/>
        </w:rPr>
      </w:pPr>
    </w:p>
    <w:p w:rsidR="009C4E03" w:rsidRPr="00DD7068" w:rsidRDefault="009C4E03" w:rsidP="00301F9E">
      <w:pPr>
        <w:rPr>
          <w:rFonts w:ascii="Times New Roman" w:hAnsi="Times New Roman" w:cs="Times New Roman"/>
          <w:b/>
          <w:sz w:val="23"/>
          <w:szCs w:val="23"/>
        </w:rPr>
      </w:pPr>
    </w:p>
    <w:p w:rsidR="00301F9E" w:rsidRPr="00DD7068" w:rsidRDefault="00301F9E" w:rsidP="00301F9E">
      <w:pPr>
        <w:rPr>
          <w:rFonts w:ascii="Times New Roman" w:hAnsi="Times New Roman" w:cs="Times New Roman"/>
          <w:sz w:val="23"/>
          <w:szCs w:val="23"/>
        </w:rPr>
      </w:pPr>
      <w:r w:rsidRPr="00DD7068">
        <w:rPr>
          <w:rFonts w:ascii="Times New Roman" w:hAnsi="Times New Roman" w:cs="Times New Roman"/>
          <w:b/>
          <w:sz w:val="23"/>
          <w:szCs w:val="23"/>
        </w:rPr>
        <w:t xml:space="preserve">Weeks 11-12. Discussion of Research Projects. (December </w:t>
      </w:r>
      <w:r w:rsidR="009C4E03">
        <w:rPr>
          <w:rFonts w:ascii="Times New Roman" w:hAnsi="Times New Roman" w:cs="Times New Roman"/>
          <w:b/>
          <w:sz w:val="23"/>
          <w:szCs w:val="23"/>
        </w:rPr>
        <w:t>3, 10</w:t>
      </w:r>
      <w:r w:rsidRPr="00DD7068">
        <w:rPr>
          <w:rFonts w:ascii="Times New Roman" w:hAnsi="Times New Roman" w:cs="Times New Roman"/>
          <w:b/>
          <w:sz w:val="23"/>
          <w:szCs w:val="23"/>
        </w:rPr>
        <w:t>)</w:t>
      </w:r>
    </w:p>
    <w:p w:rsidR="00301F9E" w:rsidRPr="00DD7068" w:rsidRDefault="00301F9E" w:rsidP="00301F9E">
      <w:pPr>
        <w:rPr>
          <w:rFonts w:ascii="Times New Roman" w:hAnsi="Times New Roman" w:cs="Times New Roman"/>
          <w:sz w:val="23"/>
          <w:szCs w:val="23"/>
        </w:rPr>
      </w:pPr>
    </w:p>
    <w:p w:rsidR="00301F9E" w:rsidRPr="00DD7068" w:rsidRDefault="00301F9E" w:rsidP="00301F9E">
      <w:pPr>
        <w:rPr>
          <w:rFonts w:ascii="Times New Roman" w:hAnsi="Times New Roman" w:cs="Times New Roman"/>
          <w:sz w:val="23"/>
          <w:szCs w:val="23"/>
        </w:rPr>
      </w:pPr>
      <w:r w:rsidRPr="00DD7068">
        <w:rPr>
          <w:rFonts w:ascii="Times New Roman" w:hAnsi="Times New Roman" w:cs="Times New Roman"/>
          <w:sz w:val="23"/>
          <w:szCs w:val="23"/>
        </w:rPr>
        <w:t>Student presentations of junior papers. Seminar leader provides written feedback on draft papers</w:t>
      </w:r>
      <w:r>
        <w:rPr>
          <w:rFonts w:ascii="Times New Roman" w:hAnsi="Times New Roman" w:cs="Times New Roman"/>
          <w:sz w:val="23"/>
          <w:szCs w:val="23"/>
        </w:rPr>
        <w:t>.</w:t>
      </w:r>
    </w:p>
    <w:p w:rsidR="003F2605" w:rsidRPr="00DD7068" w:rsidRDefault="003F2605" w:rsidP="00DD7068">
      <w:pPr>
        <w:rPr>
          <w:rFonts w:ascii="Times New Roman" w:hAnsi="Times New Roman" w:cs="Times New Roman"/>
          <w:sz w:val="23"/>
          <w:szCs w:val="23"/>
        </w:rPr>
      </w:pPr>
    </w:p>
    <w:sectPr w:rsidR="003F2605" w:rsidRPr="00DD706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3C9" w:rsidRDefault="00DD73C9" w:rsidP="003F2605">
      <w:r>
        <w:separator/>
      </w:r>
    </w:p>
  </w:endnote>
  <w:endnote w:type="continuationSeparator" w:id="0">
    <w:p w:rsidR="00DD73C9" w:rsidRDefault="00DD73C9" w:rsidP="003F2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3136337"/>
      <w:docPartObj>
        <w:docPartGallery w:val="Page Numbers (Bottom of Page)"/>
        <w:docPartUnique/>
      </w:docPartObj>
    </w:sdtPr>
    <w:sdtEndPr>
      <w:rPr>
        <w:noProof/>
      </w:rPr>
    </w:sdtEndPr>
    <w:sdtContent>
      <w:p w:rsidR="003F2605" w:rsidRDefault="003F2605">
        <w:pPr>
          <w:pStyle w:val="Footer"/>
          <w:jc w:val="center"/>
        </w:pPr>
        <w:r>
          <w:fldChar w:fldCharType="begin"/>
        </w:r>
        <w:r>
          <w:instrText xml:space="preserve"> PAGE   \* MERGEFORMAT </w:instrText>
        </w:r>
        <w:r>
          <w:fldChar w:fldCharType="separate"/>
        </w:r>
        <w:r w:rsidR="003F12C6">
          <w:rPr>
            <w:noProof/>
          </w:rPr>
          <w:t>6</w:t>
        </w:r>
        <w:r>
          <w:rPr>
            <w:noProof/>
          </w:rPr>
          <w:fldChar w:fldCharType="end"/>
        </w:r>
      </w:p>
    </w:sdtContent>
  </w:sdt>
  <w:p w:rsidR="00002858" w:rsidRDefault="00DD73C9">
    <w:pP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3C9" w:rsidRDefault="00DD73C9" w:rsidP="003F2605">
      <w:r>
        <w:separator/>
      </w:r>
    </w:p>
  </w:footnote>
  <w:footnote w:type="continuationSeparator" w:id="0">
    <w:p w:rsidR="00DD73C9" w:rsidRDefault="00DD73C9" w:rsidP="003F26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9648FB"/>
    <w:multiLevelType w:val="hybridMultilevel"/>
    <w:tmpl w:val="6AE69050"/>
    <w:lvl w:ilvl="0" w:tplc="82E40D8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EF3"/>
    <w:rsid w:val="00000FC1"/>
    <w:rsid w:val="0006044D"/>
    <w:rsid w:val="000A4C69"/>
    <w:rsid w:val="00191CEA"/>
    <w:rsid w:val="002E61D1"/>
    <w:rsid w:val="00301F9E"/>
    <w:rsid w:val="00326F8F"/>
    <w:rsid w:val="00346940"/>
    <w:rsid w:val="003E439F"/>
    <w:rsid w:val="003F12C6"/>
    <w:rsid w:val="003F254B"/>
    <w:rsid w:val="003F2605"/>
    <w:rsid w:val="003F7FAF"/>
    <w:rsid w:val="0040049C"/>
    <w:rsid w:val="00430245"/>
    <w:rsid w:val="004C1055"/>
    <w:rsid w:val="00535279"/>
    <w:rsid w:val="0054651E"/>
    <w:rsid w:val="00574073"/>
    <w:rsid w:val="005D0147"/>
    <w:rsid w:val="005F79E1"/>
    <w:rsid w:val="00632C18"/>
    <w:rsid w:val="00677955"/>
    <w:rsid w:val="00725EBF"/>
    <w:rsid w:val="00733C52"/>
    <w:rsid w:val="00774056"/>
    <w:rsid w:val="0078283D"/>
    <w:rsid w:val="008853A7"/>
    <w:rsid w:val="008A06AE"/>
    <w:rsid w:val="008A0FE5"/>
    <w:rsid w:val="008C45FE"/>
    <w:rsid w:val="00942B9E"/>
    <w:rsid w:val="009C4E03"/>
    <w:rsid w:val="009E4E64"/>
    <w:rsid w:val="009E5D63"/>
    <w:rsid w:val="00A14F03"/>
    <w:rsid w:val="00A30196"/>
    <w:rsid w:val="00A553FF"/>
    <w:rsid w:val="00A5541E"/>
    <w:rsid w:val="00A6289F"/>
    <w:rsid w:val="00AC1C96"/>
    <w:rsid w:val="00AD2218"/>
    <w:rsid w:val="00AD4D58"/>
    <w:rsid w:val="00AF07DB"/>
    <w:rsid w:val="00B02777"/>
    <w:rsid w:val="00B13AEB"/>
    <w:rsid w:val="00BC327B"/>
    <w:rsid w:val="00BC373E"/>
    <w:rsid w:val="00BD7D57"/>
    <w:rsid w:val="00BF21FB"/>
    <w:rsid w:val="00C47BED"/>
    <w:rsid w:val="00CD0475"/>
    <w:rsid w:val="00CF67D1"/>
    <w:rsid w:val="00D126A9"/>
    <w:rsid w:val="00D83EF3"/>
    <w:rsid w:val="00DB19B5"/>
    <w:rsid w:val="00DD7068"/>
    <w:rsid w:val="00DD73C9"/>
    <w:rsid w:val="00E006F1"/>
    <w:rsid w:val="00E2633F"/>
    <w:rsid w:val="00E75843"/>
    <w:rsid w:val="00E966E5"/>
    <w:rsid w:val="00EA09AF"/>
    <w:rsid w:val="00EC40C8"/>
    <w:rsid w:val="00FB2E84"/>
    <w:rsid w:val="00FE6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hapeDefaults>
    <o:shapedefaults v:ext="edit" spidmax="1026"/>
    <o:shapelayout v:ext="edit">
      <o:idmap v:ext="edit" data="1"/>
    </o:shapelayout>
  </w:shapeDefaults>
  <w:decimalSymbol w:val="."/>
  <w:listSeparator w:val=","/>
  <w15:docId w15:val="{1AC5BAE1-6161-4077-A545-52C6A71F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EF3"/>
    <w:pPr>
      <w:spacing w:line="240" w:lineRule="auto"/>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2605"/>
    <w:rPr>
      <w:color w:val="0000FF" w:themeColor="hyperlink"/>
      <w:u w:val="single"/>
    </w:rPr>
  </w:style>
  <w:style w:type="paragraph" w:styleId="Header">
    <w:name w:val="header"/>
    <w:basedOn w:val="Normal"/>
    <w:link w:val="HeaderChar"/>
    <w:uiPriority w:val="99"/>
    <w:unhideWhenUsed/>
    <w:rsid w:val="003F2605"/>
    <w:pPr>
      <w:tabs>
        <w:tab w:val="center" w:pos="4680"/>
        <w:tab w:val="right" w:pos="9360"/>
      </w:tabs>
    </w:pPr>
  </w:style>
  <w:style w:type="character" w:customStyle="1" w:styleId="HeaderChar">
    <w:name w:val="Header Char"/>
    <w:basedOn w:val="DefaultParagraphFont"/>
    <w:link w:val="Header"/>
    <w:uiPriority w:val="99"/>
    <w:rsid w:val="003F2605"/>
    <w:rPr>
      <w:rFonts w:ascii="Times" w:hAnsi="Times"/>
    </w:rPr>
  </w:style>
  <w:style w:type="paragraph" w:styleId="Footer">
    <w:name w:val="footer"/>
    <w:basedOn w:val="Normal"/>
    <w:link w:val="FooterChar"/>
    <w:uiPriority w:val="99"/>
    <w:unhideWhenUsed/>
    <w:rsid w:val="003F2605"/>
    <w:pPr>
      <w:tabs>
        <w:tab w:val="center" w:pos="4680"/>
        <w:tab w:val="right" w:pos="9360"/>
      </w:tabs>
    </w:pPr>
  </w:style>
  <w:style w:type="character" w:customStyle="1" w:styleId="FooterChar">
    <w:name w:val="Footer Char"/>
    <w:basedOn w:val="DefaultParagraphFont"/>
    <w:link w:val="Footer"/>
    <w:uiPriority w:val="99"/>
    <w:rsid w:val="003F2605"/>
    <w:rPr>
      <w:rFonts w:ascii="Times" w:hAnsi="Times"/>
    </w:rPr>
  </w:style>
  <w:style w:type="paragraph" w:styleId="ListParagraph">
    <w:name w:val="List Paragraph"/>
    <w:basedOn w:val="Normal"/>
    <w:uiPriority w:val="34"/>
    <w:qFormat/>
    <w:rsid w:val="00A301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0749">
      <w:bodyDiv w:val="1"/>
      <w:marLeft w:val="0"/>
      <w:marRight w:val="0"/>
      <w:marTop w:val="0"/>
      <w:marBottom w:val="0"/>
      <w:divBdr>
        <w:top w:val="none" w:sz="0" w:space="0" w:color="auto"/>
        <w:left w:val="none" w:sz="0" w:space="0" w:color="auto"/>
        <w:bottom w:val="none" w:sz="0" w:space="0" w:color="auto"/>
        <w:right w:val="none" w:sz="0" w:space="0" w:color="auto"/>
      </w:divBdr>
      <w:divsChild>
        <w:div w:id="372730013">
          <w:marLeft w:val="0"/>
          <w:marRight w:val="0"/>
          <w:marTop w:val="0"/>
          <w:marBottom w:val="0"/>
          <w:divBdr>
            <w:top w:val="none" w:sz="0" w:space="0" w:color="auto"/>
            <w:left w:val="none" w:sz="0" w:space="0" w:color="auto"/>
            <w:bottom w:val="none" w:sz="0" w:space="0" w:color="auto"/>
            <w:right w:val="none" w:sz="0" w:space="0" w:color="auto"/>
          </w:divBdr>
        </w:div>
      </w:divsChild>
    </w:div>
    <w:div w:id="201676422">
      <w:bodyDiv w:val="1"/>
      <w:marLeft w:val="0"/>
      <w:marRight w:val="0"/>
      <w:marTop w:val="0"/>
      <w:marBottom w:val="0"/>
      <w:divBdr>
        <w:top w:val="none" w:sz="0" w:space="0" w:color="auto"/>
        <w:left w:val="none" w:sz="0" w:space="0" w:color="auto"/>
        <w:bottom w:val="none" w:sz="0" w:space="0" w:color="auto"/>
        <w:right w:val="none" w:sz="0" w:space="0" w:color="auto"/>
      </w:divBdr>
      <w:divsChild>
        <w:div w:id="1897348878">
          <w:marLeft w:val="0"/>
          <w:marRight w:val="0"/>
          <w:marTop w:val="0"/>
          <w:marBottom w:val="0"/>
          <w:divBdr>
            <w:top w:val="none" w:sz="0" w:space="0" w:color="auto"/>
            <w:left w:val="none" w:sz="0" w:space="0" w:color="auto"/>
            <w:bottom w:val="none" w:sz="0" w:space="0" w:color="auto"/>
            <w:right w:val="none" w:sz="0" w:space="0" w:color="auto"/>
          </w:divBdr>
        </w:div>
      </w:divsChild>
    </w:div>
    <w:div w:id="540095135">
      <w:bodyDiv w:val="1"/>
      <w:marLeft w:val="0"/>
      <w:marRight w:val="0"/>
      <w:marTop w:val="0"/>
      <w:marBottom w:val="0"/>
      <w:divBdr>
        <w:top w:val="none" w:sz="0" w:space="0" w:color="auto"/>
        <w:left w:val="none" w:sz="0" w:space="0" w:color="auto"/>
        <w:bottom w:val="none" w:sz="0" w:space="0" w:color="auto"/>
        <w:right w:val="none" w:sz="0" w:space="0" w:color="auto"/>
      </w:divBdr>
      <w:divsChild>
        <w:div w:id="432896042">
          <w:marLeft w:val="0"/>
          <w:marRight w:val="0"/>
          <w:marTop w:val="0"/>
          <w:marBottom w:val="0"/>
          <w:divBdr>
            <w:top w:val="none" w:sz="0" w:space="0" w:color="auto"/>
            <w:left w:val="none" w:sz="0" w:space="0" w:color="auto"/>
            <w:bottom w:val="none" w:sz="0" w:space="0" w:color="auto"/>
            <w:right w:val="none" w:sz="0" w:space="0" w:color="auto"/>
          </w:divBdr>
        </w:div>
      </w:divsChild>
    </w:div>
    <w:div w:id="965356736">
      <w:bodyDiv w:val="1"/>
      <w:marLeft w:val="0"/>
      <w:marRight w:val="0"/>
      <w:marTop w:val="0"/>
      <w:marBottom w:val="0"/>
      <w:divBdr>
        <w:top w:val="none" w:sz="0" w:space="0" w:color="auto"/>
        <w:left w:val="none" w:sz="0" w:space="0" w:color="auto"/>
        <w:bottom w:val="none" w:sz="0" w:space="0" w:color="auto"/>
        <w:right w:val="none" w:sz="0" w:space="0" w:color="auto"/>
      </w:divBdr>
      <w:divsChild>
        <w:div w:id="163671366">
          <w:marLeft w:val="0"/>
          <w:marRight w:val="0"/>
          <w:marTop w:val="0"/>
          <w:marBottom w:val="0"/>
          <w:divBdr>
            <w:top w:val="none" w:sz="0" w:space="0" w:color="auto"/>
            <w:left w:val="none" w:sz="0" w:space="0" w:color="auto"/>
            <w:bottom w:val="none" w:sz="0" w:space="0" w:color="auto"/>
            <w:right w:val="none" w:sz="0" w:space="0" w:color="auto"/>
          </w:divBdr>
        </w:div>
      </w:divsChild>
    </w:div>
    <w:div w:id="1007755848">
      <w:bodyDiv w:val="1"/>
      <w:marLeft w:val="0"/>
      <w:marRight w:val="0"/>
      <w:marTop w:val="0"/>
      <w:marBottom w:val="0"/>
      <w:divBdr>
        <w:top w:val="none" w:sz="0" w:space="0" w:color="auto"/>
        <w:left w:val="none" w:sz="0" w:space="0" w:color="auto"/>
        <w:bottom w:val="none" w:sz="0" w:space="0" w:color="auto"/>
        <w:right w:val="none" w:sz="0" w:space="0" w:color="auto"/>
      </w:divBdr>
      <w:divsChild>
        <w:div w:id="1953857213">
          <w:marLeft w:val="0"/>
          <w:marRight w:val="0"/>
          <w:marTop w:val="0"/>
          <w:marBottom w:val="0"/>
          <w:divBdr>
            <w:top w:val="none" w:sz="0" w:space="0" w:color="auto"/>
            <w:left w:val="none" w:sz="0" w:space="0" w:color="auto"/>
            <w:bottom w:val="none" w:sz="0" w:space="0" w:color="auto"/>
            <w:right w:val="none" w:sz="0" w:space="0" w:color="auto"/>
          </w:divBdr>
        </w:div>
      </w:divsChild>
    </w:div>
    <w:div w:id="1201431787">
      <w:bodyDiv w:val="1"/>
      <w:marLeft w:val="0"/>
      <w:marRight w:val="0"/>
      <w:marTop w:val="0"/>
      <w:marBottom w:val="0"/>
      <w:divBdr>
        <w:top w:val="none" w:sz="0" w:space="0" w:color="auto"/>
        <w:left w:val="none" w:sz="0" w:space="0" w:color="auto"/>
        <w:bottom w:val="none" w:sz="0" w:space="0" w:color="auto"/>
        <w:right w:val="none" w:sz="0" w:space="0" w:color="auto"/>
      </w:divBdr>
      <w:divsChild>
        <w:div w:id="624045296">
          <w:marLeft w:val="0"/>
          <w:marRight w:val="0"/>
          <w:marTop w:val="0"/>
          <w:marBottom w:val="0"/>
          <w:divBdr>
            <w:top w:val="none" w:sz="0" w:space="0" w:color="auto"/>
            <w:left w:val="none" w:sz="0" w:space="0" w:color="auto"/>
            <w:bottom w:val="none" w:sz="0" w:space="0" w:color="auto"/>
            <w:right w:val="none" w:sz="0" w:space="0" w:color="auto"/>
          </w:divBdr>
        </w:div>
        <w:div w:id="2027633747">
          <w:marLeft w:val="0"/>
          <w:marRight w:val="0"/>
          <w:marTop w:val="0"/>
          <w:marBottom w:val="0"/>
          <w:divBdr>
            <w:top w:val="none" w:sz="0" w:space="0" w:color="auto"/>
            <w:left w:val="none" w:sz="0" w:space="0" w:color="auto"/>
            <w:bottom w:val="none" w:sz="0" w:space="0" w:color="auto"/>
            <w:right w:val="none" w:sz="0" w:space="0" w:color="auto"/>
          </w:divBdr>
        </w:div>
        <w:div w:id="1514152412">
          <w:marLeft w:val="0"/>
          <w:marRight w:val="0"/>
          <w:marTop w:val="0"/>
          <w:marBottom w:val="0"/>
          <w:divBdr>
            <w:top w:val="none" w:sz="0" w:space="0" w:color="auto"/>
            <w:left w:val="none" w:sz="0" w:space="0" w:color="auto"/>
            <w:bottom w:val="none" w:sz="0" w:space="0" w:color="auto"/>
            <w:right w:val="none" w:sz="0" w:space="0" w:color="auto"/>
          </w:divBdr>
        </w:div>
        <w:div w:id="311061653">
          <w:marLeft w:val="0"/>
          <w:marRight w:val="0"/>
          <w:marTop w:val="0"/>
          <w:marBottom w:val="0"/>
          <w:divBdr>
            <w:top w:val="none" w:sz="0" w:space="0" w:color="auto"/>
            <w:left w:val="none" w:sz="0" w:space="0" w:color="auto"/>
            <w:bottom w:val="none" w:sz="0" w:space="0" w:color="auto"/>
            <w:right w:val="none" w:sz="0" w:space="0" w:color="auto"/>
          </w:divBdr>
        </w:div>
      </w:divsChild>
    </w:div>
    <w:div w:id="1234506554">
      <w:bodyDiv w:val="1"/>
      <w:marLeft w:val="0"/>
      <w:marRight w:val="0"/>
      <w:marTop w:val="0"/>
      <w:marBottom w:val="0"/>
      <w:divBdr>
        <w:top w:val="none" w:sz="0" w:space="0" w:color="auto"/>
        <w:left w:val="none" w:sz="0" w:space="0" w:color="auto"/>
        <w:bottom w:val="none" w:sz="0" w:space="0" w:color="auto"/>
        <w:right w:val="none" w:sz="0" w:space="0" w:color="auto"/>
      </w:divBdr>
      <w:divsChild>
        <w:div w:id="1566911343">
          <w:marLeft w:val="0"/>
          <w:marRight w:val="0"/>
          <w:marTop w:val="0"/>
          <w:marBottom w:val="0"/>
          <w:divBdr>
            <w:top w:val="none" w:sz="0" w:space="0" w:color="auto"/>
            <w:left w:val="none" w:sz="0" w:space="0" w:color="auto"/>
            <w:bottom w:val="none" w:sz="0" w:space="0" w:color="auto"/>
            <w:right w:val="none" w:sz="0" w:space="0" w:color="auto"/>
          </w:divBdr>
          <w:divsChild>
            <w:div w:id="1902129006">
              <w:marLeft w:val="0"/>
              <w:marRight w:val="0"/>
              <w:marTop w:val="0"/>
              <w:marBottom w:val="0"/>
              <w:divBdr>
                <w:top w:val="none" w:sz="0" w:space="0" w:color="auto"/>
                <w:left w:val="none" w:sz="0" w:space="0" w:color="auto"/>
                <w:bottom w:val="none" w:sz="0" w:space="0" w:color="auto"/>
                <w:right w:val="none" w:sz="0" w:space="0" w:color="auto"/>
              </w:divBdr>
            </w:div>
            <w:div w:id="83126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459617">
      <w:bodyDiv w:val="1"/>
      <w:marLeft w:val="0"/>
      <w:marRight w:val="0"/>
      <w:marTop w:val="0"/>
      <w:marBottom w:val="0"/>
      <w:divBdr>
        <w:top w:val="none" w:sz="0" w:space="0" w:color="auto"/>
        <w:left w:val="none" w:sz="0" w:space="0" w:color="auto"/>
        <w:bottom w:val="none" w:sz="0" w:space="0" w:color="auto"/>
        <w:right w:val="none" w:sz="0" w:space="0" w:color="auto"/>
      </w:divBdr>
      <w:divsChild>
        <w:div w:id="1014767023">
          <w:marLeft w:val="0"/>
          <w:marRight w:val="0"/>
          <w:marTop w:val="0"/>
          <w:marBottom w:val="0"/>
          <w:divBdr>
            <w:top w:val="none" w:sz="0" w:space="0" w:color="auto"/>
            <w:left w:val="none" w:sz="0" w:space="0" w:color="auto"/>
            <w:bottom w:val="none" w:sz="0" w:space="0" w:color="auto"/>
            <w:right w:val="none" w:sz="0" w:space="0" w:color="auto"/>
          </w:divBdr>
          <w:divsChild>
            <w:div w:id="185142979">
              <w:marLeft w:val="0"/>
              <w:marRight w:val="0"/>
              <w:marTop w:val="0"/>
              <w:marBottom w:val="0"/>
              <w:divBdr>
                <w:top w:val="none" w:sz="0" w:space="0" w:color="auto"/>
                <w:left w:val="none" w:sz="0" w:space="0" w:color="auto"/>
                <w:bottom w:val="none" w:sz="0" w:space="0" w:color="auto"/>
                <w:right w:val="none" w:sz="0" w:space="0" w:color="auto"/>
              </w:divBdr>
            </w:div>
            <w:div w:id="15851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6188">
      <w:bodyDiv w:val="1"/>
      <w:marLeft w:val="0"/>
      <w:marRight w:val="0"/>
      <w:marTop w:val="0"/>
      <w:marBottom w:val="0"/>
      <w:divBdr>
        <w:top w:val="none" w:sz="0" w:space="0" w:color="auto"/>
        <w:left w:val="none" w:sz="0" w:space="0" w:color="auto"/>
        <w:bottom w:val="none" w:sz="0" w:space="0" w:color="auto"/>
        <w:right w:val="none" w:sz="0" w:space="0" w:color="auto"/>
      </w:divBdr>
    </w:div>
    <w:div w:id="160099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web5.princeton.edu/ereserves/logon.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ybooks.com/articles/2015/12/17/robert-reich-challenging-oligarc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CF4E8-A5B4-491B-A7D6-3C2FEEC7C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1498</Words>
  <Characters>8540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Princeton University</Company>
  <LinksUpToDate>false</LinksUpToDate>
  <CharactersWithSpaces>10018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B. Scovronick</dc:creator>
  <cp:lastModifiedBy>Carles Boix</cp:lastModifiedBy>
  <cp:revision>9</cp:revision>
  <dcterms:created xsi:type="dcterms:W3CDTF">2018-07-18T17:27:00Z</dcterms:created>
  <dcterms:modified xsi:type="dcterms:W3CDTF">2018-10-16T19:04:00Z</dcterms:modified>
</cp:coreProperties>
</file>