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8C2B" w14:textId="158C89CD" w:rsidR="0060315D" w:rsidRDefault="00303874" w:rsidP="0060315D">
      <w:pPr>
        <w:jc w:val="center"/>
      </w:pPr>
      <w:r>
        <w:t>Assignment 8</w:t>
      </w:r>
      <w:r w:rsidR="0060315D">
        <w:t xml:space="preserve">: </w:t>
      </w:r>
      <w:r>
        <w:t>Who knows what?</w:t>
      </w:r>
    </w:p>
    <w:p w14:paraId="28CBF8DB" w14:textId="77777777" w:rsidR="0060315D" w:rsidRDefault="0060315D" w:rsidP="0060315D">
      <w:pPr>
        <w:jc w:val="center"/>
      </w:pPr>
      <w:r>
        <w:t>Sociology 204 (Social Networks)</w:t>
      </w:r>
    </w:p>
    <w:p w14:paraId="3416BBFB" w14:textId="77777777" w:rsidR="0060315D" w:rsidRDefault="0060315D" w:rsidP="0060315D">
      <w:pPr>
        <w:jc w:val="center"/>
      </w:pPr>
      <w:r>
        <w:t>Matthew J. Salganik</w:t>
      </w:r>
    </w:p>
    <w:p w14:paraId="67365E87" w14:textId="511337E7" w:rsidR="0060315D" w:rsidRDefault="00303874" w:rsidP="0060315D">
      <w:pPr>
        <w:jc w:val="center"/>
      </w:pPr>
      <w:r>
        <w:t>Due: April 15</w:t>
      </w:r>
      <w:r w:rsidR="0060315D">
        <w:t>, 2015</w:t>
      </w:r>
    </w:p>
    <w:p w14:paraId="2BD552C9" w14:textId="77777777" w:rsidR="0060315D" w:rsidRDefault="0060315D" w:rsidP="0060315D">
      <w:pPr>
        <w:jc w:val="center"/>
      </w:pPr>
      <w:r>
        <w:t>Remember to write your name and precept on your assignment and staple it!</w:t>
      </w:r>
    </w:p>
    <w:p w14:paraId="31D5B885" w14:textId="77777777" w:rsidR="0060315D" w:rsidRDefault="0060315D" w:rsidP="0060315D"/>
    <w:p w14:paraId="5A88CB4F" w14:textId="77777777" w:rsidR="00C86FBB" w:rsidRDefault="00C86FBB" w:rsidP="0060315D"/>
    <w:p w14:paraId="3DEC91B7" w14:textId="665CB44E" w:rsidR="00FC7404" w:rsidRPr="00FC7404" w:rsidRDefault="00FC7404" w:rsidP="0060315D">
      <w:pPr>
        <w:rPr>
          <w:sz w:val="28"/>
          <w:szCs w:val="28"/>
        </w:rPr>
      </w:pPr>
      <w:r w:rsidRPr="00FC7404">
        <w:rPr>
          <w:sz w:val="28"/>
          <w:szCs w:val="28"/>
        </w:rPr>
        <w:t>Short answer questions</w:t>
      </w:r>
    </w:p>
    <w:p w14:paraId="379EE8FB" w14:textId="77777777" w:rsidR="00FC7404" w:rsidRDefault="00FC7404" w:rsidP="0060315D"/>
    <w:p w14:paraId="32E7FDA2" w14:textId="3CFB4522" w:rsidR="00FE3DD8" w:rsidRDefault="00405BA2" w:rsidP="00FE3DD8">
      <w:r>
        <w:t xml:space="preserve">1) </w:t>
      </w:r>
      <w:r w:rsidR="00FE3DD8">
        <w:t>Imagine that a new sexually transmitted infection</w:t>
      </w:r>
      <w:r w:rsidR="003D7C1B">
        <w:t xml:space="preserve"> –</w:t>
      </w:r>
      <w:r>
        <w:t xml:space="preserve"> call it virus A –</w:t>
      </w:r>
      <w:r w:rsidR="003D7C1B">
        <w:t xml:space="preserve"> </w:t>
      </w:r>
      <w:r w:rsidR="00FE3DD8">
        <w:t>is discovered here at Princeton, call it virus A.  Biologists have discovered that people infected with virus A do not have a spike in their viral load</w:t>
      </w:r>
      <w:r w:rsidR="007D4091">
        <w:t xml:space="preserve"> (and hence their infectivity)</w:t>
      </w:r>
      <w:r w:rsidR="00FE3DD8">
        <w:t xml:space="preserve"> immediately after infection; rather viral load </w:t>
      </w:r>
      <w:r w:rsidR="007D4091">
        <w:t xml:space="preserve">in patients with virus A </w:t>
      </w:r>
      <w:r w:rsidR="00FE3DD8">
        <w:t xml:space="preserve">is constant over time.  How important would concurrency be for </w:t>
      </w:r>
      <w:r w:rsidR="007D4091">
        <w:t xml:space="preserve">understanding and preventing the spread of </w:t>
      </w:r>
      <w:r w:rsidR="00FE3DD8">
        <w:t>virus A?</w:t>
      </w:r>
      <w:r w:rsidR="00E75A40">
        <w:t xml:space="preserve"> [10</w:t>
      </w:r>
      <w:r w:rsidR="00194C37">
        <w:t xml:space="preserve"> points]</w:t>
      </w:r>
    </w:p>
    <w:p w14:paraId="1D40FB7A" w14:textId="77777777" w:rsidR="00FE3DD8" w:rsidRDefault="00FE3DD8" w:rsidP="00FE3DD8"/>
    <w:p w14:paraId="232B029A" w14:textId="7C2020A5" w:rsidR="001038FE" w:rsidRDefault="00D4247D" w:rsidP="00D4247D">
      <w:r>
        <w:t xml:space="preserve">a) </w:t>
      </w:r>
      <w:proofErr w:type="gramStart"/>
      <w:r w:rsidR="001038FE">
        <w:t>concurrency</w:t>
      </w:r>
      <w:proofErr w:type="gramEnd"/>
      <w:r w:rsidR="001038FE">
        <w:t xml:space="preserve"> is more important for virus A than HIV</w:t>
      </w:r>
    </w:p>
    <w:p w14:paraId="04412C33" w14:textId="56D57D01" w:rsidR="001038FE" w:rsidRDefault="00D4247D" w:rsidP="00D4247D">
      <w:r>
        <w:t xml:space="preserve">b) </w:t>
      </w:r>
      <w:proofErr w:type="gramStart"/>
      <w:r w:rsidR="001038FE">
        <w:t>concurrency</w:t>
      </w:r>
      <w:proofErr w:type="gramEnd"/>
      <w:r w:rsidR="001038FE">
        <w:t xml:space="preserve"> is less important for virus A than HIV</w:t>
      </w:r>
    </w:p>
    <w:p w14:paraId="579EAC93" w14:textId="2F7B6222" w:rsidR="009B44EE" w:rsidRDefault="00D4247D" w:rsidP="00D4247D">
      <w:r>
        <w:t xml:space="preserve">c) </w:t>
      </w:r>
      <w:proofErr w:type="gramStart"/>
      <w:r w:rsidR="001038FE">
        <w:t>concurrency</w:t>
      </w:r>
      <w:proofErr w:type="gramEnd"/>
      <w:r w:rsidR="001038FE">
        <w:t xml:space="preserve"> is equally important for virus A and HIV</w:t>
      </w:r>
      <w:r w:rsidR="00FE3DD8">
        <w:t xml:space="preserve">  </w:t>
      </w:r>
    </w:p>
    <w:p w14:paraId="4B0373DF" w14:textId="77777777" w:rsidR="00FE3DD8" w:rsidRDefault="00FE3DD8" w:rsidP="0060315D"/>
    <w:p w14:paraId="0F7962FA" w14:textId="783B066B" w:rsidR="006E1C7B" w:rsidRDefault="00405BA2" w:rsidP="0060315D">
      <w:r>
        <w:t xml:space="preserve">2) </w:t>
      </w:r>
      <w:r w:rsidR="00D4247D">
        <w:t>The network scale-up method could be used in which settings?</w:t>
      </w:r>
      <w:r w:rsidR="00E75A40">
        <w:t xml:space="preserve"> [10</w:t>
      </w:r>
      <w:r w:rsidR="00194C37">
        <w:t xml:space="preserve"> points]</w:t>
      </w:r>
    </w:p>
    <w:p w14:paraId="06CC48D1" w14:textId="77777777" w:rsidR="00D4247D" w:rsidRDefault="00D4247D" w:rsidP="0060315D"/>
    <w:p w14:paraId="6541991C" w14:textId="14D966D7" w:rsidR="00D4247D" w:rsidRDefault="00D4247D" w:rsidP="0060315D">
      <w:r>
        <w:t xml:space="preserve">a) </w:t>
      </w:r>
      <w:proofErr w:type="gramStart"/>
      <w:r>
        <w:t>countries</w:t>
      </w:r>
      <w:proofErr w:type="gramEnd"/>
      <w:r>
        <w:t xml:space="preserve"> with generalized HIV epidemics only</w:t>
      </w:r>
    </w:p>
    <w:p w14:paraId="2B7078DC" w14:textId="22606C3F" w:rsidR="00D4247D" w:rsidRDefault="00D4247D" w:rsidP="0060315D">
      <w:r>
        <w:t xml:space="preserve">b) </w:t>
      </w:r>
      <w:proofErr w:type="gramStart"/>
      <w:r>
        <w:t>countries</w:t>
      </w:r>
      <w:proofErr w:type="gramEnd"/>
      <w:r>
        <w:t xml:space="preserve"> with concentrated HIV epidemics only</w:t>
      </w:r>
    </w:p>
    <w:p w14:paraId="734B148D" w14:textId="68256CA6" w:rsidR="00D4247D" w:rsidRDefault="00D4247D" w:rsidP="0060315D">
      <w:r>
        <w:t xml:space="preserve">c) </w:t>
      </w:r>
      <w:proofErr w:type="gramStart"/>
      <w:r>
        <w:t>countries</w:t>
      </w:r>
      <w:proofErr w:type="gramEnd"/>
      <w:r>
        <w:t xml:space="preserve"> with both concentrated and generalized HIV epidemics</w:t>
      </w:r>
    </w:p>
    <w:p w14:paraId="3ED6DCA6" w14:textId="77777777" w:rsidR="006E1C7B" w:rsidRDefault="006E1C7B" w:rsidP="0060315D"/>
    <w:p w14:paraId="45CD1605" w14:textId="461A114E" w:rsidR="006B3D7D" w:rsidRDefault="006B3D7D" w:rsidP="006B3D7D">
      <w:r>
        <w:t>3) You have decided to start a new eating club, and this eating club will require future members to be selected by a vote of the current members.  Further, in order to create cohesion within your eating club, you would like the outcomes of these votes to be decisive.  That is, you want the potential new members to either be voted in or voted out by a wide margin.  Again, you do not care if the outcome is fair or just.  All you care about is that the voting outcomes are decisive so that when someone enters the club they enter with unanimous or near unanimous support.  Given that goal, what voting system would you use?</w:t>
      </w:r>
      <w:r w:rsidR="00BE0684">
        <w:t xml:space="preserve"> [8 points]</w:t>
      </w:r>
    </w:p>
    <w:p w14:paraId="57CF486B" w14:textId="77777777" w:rsidR="00BE0684" w:rsidRDefault="00BE0684" w:rsidP="006B3D7D"/>
    <w:p w14:paraId="12E8F289" w14:textId="1EBA389F" w:rsidR="006B3D7D" w:rsidRDefault="006B3D7D" w:rsidP="006B3D7D">
      <w:r>
        <w:t xml:space="preserve">a) </w:t>
      </w:r>
      <w:proofErr w:type="gramStart"/>
      <w:r>
        <w:t>voting</w:t>
      </w:r>
      <w:proofErr w:type="gramEnd"/>
      <w:r>
        <w:t xml:space="preserve"> is sequential and each vote is announced publicly before the next vote is cast</w:t>
      </w:r>
    </w:p>
    <w:p w14:paraId="0DAD3CC7" w14:textId="493A56B4" w:rsidR="006B3D7D" w:rsidRDefault="006B3D7D" w:rsidP="006B3D7D">
      <w:r>
        <w:t xml:space="preserve">b) </w:t>
      </w:r>
      <w:proofErr w:type="gramStart"/>
      <w:r>
        <w:t>voting</w:t>
      </w:r>
      <w:proofErr w:type="gramEnd"/>
      <w:r>
        <w:t xml:space="preserve"> is simultaneous and no results are announced until all votes are cast</w:t>
      </w:r>
    </w:p>
    <w:p w14:paraId="10CBCA3A" w14:textId="77777777" w:rsidR="001D0319" w:rsidRDefault="001D0319" w:rsidP="006B3D7D"/>
    <w:p w14:paraId="122F8D81" w14:textId="3276F128" w:rsidR="006B3D7D" w:rsidRDefault="001D0319" w:rsidP="006B3D7D">
      <w:r>
        <w:t xml:space="preserve">4) </w:t>
      </w:r>
      <w:r w:rsidR="006B3D7D">
        <w:t xml:space="preserve">Why?  </w:t>
      </w:r>
      <w:r w:rsidR="004B5EF2">
        <w:t>[2 points]</w:t>
      </w:r>
    </w:p>
    <w:p w14:paraId="7EC60C3E" w14:textId="21930E61" w:rsidR="00D4247D" w:rsidRDefault="00D4247D" w:rsidP="0060315D"/>
    <w:p w14:paraId="2F5BA948" w14:textId="77777777" w:rsidR="001038FE" w:rsidRDefault="001038FE" w:rsidP="0060315D"/>
    <w:p w14:paraId="1CF163F1" w14:textId="77777777" w:rsidR="000F3226" w:rsidRDefault="000F3226" w:rsidP="0060315D"/>
    <w:p w14:paraId="7393C3FA" w14:textId="77777777" w:rsidR="000F3226" w:rsidRDefault="000F3226" w:rsidP="0060315D"/>
    <w:p w14:paraId="06D24D34" w14:textId="77777777" w:rsidR="000F3226" w:rsidRDefault="000F3226" w:rsidP="0060315D"/>
    <w:p w14:paraId="47B1D7DA" w14:textId="37502A4E" w:rsidR="00705D37" w:rsidRDefault="00BE0684" w:rsidP="00402882">
      <w:r>
        <w:lastRenderedPageBreak/>
        <w:t>5</w:t>
      </w:r>
      <w:r w:rsidR="00402882">
        <w:t xml:space="preserve">) </w:t>
      </w:r>
      <w:r w:rsidR="00705D37">
        <w:t>What is a question or issue that you would like to discuss in precept?</w:t>
      </w:r>
      <w:r w:rsidR="00402882">
        <w:t xml:space="preserve"> [</w:t>
      </w:r>
      <w:r w:rsidR="00E75A40">
        <w:t>15</w:t>
      </w:r>
      <w:r w:rsidR="00402882">
        <w:t xml:space="preserve"> points]</w:t>
      </w:r>
    </w:p>
    <w:p w14:paraId="643A41D6" w14:textId="77777777" w:rsidR="00402882" w:rsidRDefault="00402882" w:rsidP="0060315D"/>
    <w:p w14:paraId="29FCA44E" w14:textId="77777777" w:rsidR="00402882" w:rsidRDefault="00402882" w:rsidP="0060315D"/>
    <w:p w14:paraId="2875D5F1" w14:textId="77777777" w:rsidR="00FC7404" w:rsidRDefault="00FC7404" w:rsidP="0060315D"/>
    <w:p w14:paraId="4B9D39BE" w14:textId="77777777" w:rsidR="00FC7404" w:rsidRDefault="00FC7404" w:rsidP="0060315D"/>
    <w:p w14:paraId="02CDF2A0" w14:textId="77777777" w:rsidR="00FC7404" w:rsidRDefault="00FC7404" w:rsidP="0060315D"/>
    <w:p w14:paraId="1542E27A" w14:textId="77777777" w:rsidR="00FC7404" w:rsidRDefault="00FC7404" w:rsidP="0060315D"/>
    <w:p w14:paraId="41F70E4E" w14:textId="77777777" w:rsidR="00FC7404" w:rsidRDefault="00FC7404" w:rsidP="0060315D"/>
    <w:p w14:paraId="5C381DF3" w14:textId="69B497C6" w:rsidR="00402882" w:rsidRPr="00FC7404" w:rsidRDefault="00303874" w:rsidP="0060315D">
      <w:pPr>
        <w:rPr>
          <w:sz w:val="28"/>
          <w:szCs w:val="28"/>
        </w:rPr>
      </w:pPr>
      <w:r>
        <w:rPr>
          <w:sz w:val="28"/>
          <w:szCs w:val="28"/>
        </w:rPr>
        <w:t>Who knows what?</w:t>
      </w:r>
    </w:p>
    <w:p w14:paraId="6FE1D668" w14:textId="77777777" w:rsidR="00402882" w:rsidRDefault="00402882" w:rsidP="0060315D"/>
    <w:p w14:paraId="083F1103" w14:textId="77777777" w:rsidR="008C50C9" w:rsidRDefault="00303874" w:rsidP="0060315D">
      <w:r>
        <w:t>In this assignment we are going to figu</w:t>
      </w:r>
      <w:r w:rsidR="00847581">
        <w:t>re out who knows what about you, and by aggregating the data from the whole class, we are going to see what kinds of traits are most hidden and what kinds of traits are over-estimated.</w:t>
      </w:r>
    </w:p>
    <w:p w14:paraId="1AC9D169" w14:textId="77777777" w:rsidR="008C50C9" w:rsidRDefault="008C50C9" w:rsidP="0060315D"/>
    <w:p w14:paraId="6F149570" w14:textId="1437E5E3" w:rsidR="0060315D" w:rsidRDefault="008C50C9" w:rsidP="008C50C9">
      <w:r>
        <w:t>1) Please fill out “self survey” (downloadable from course website).  Put the data into Table 1.</w:t>
      </w:r>
      <w:r w:rsidR="00303874">
        <w:t xml:space="preserve">  </w:t>
      </w:r>
      <w:r w:rsidR="00615BC4">
        <w:t>[5</w:t>
      </w:r>
      <w:r>
        <w:t xml:space="preserve"> points]</w:t>
      </w:r>
    </w:p>
    <w:p w14:paraId="4C5CE288" w14:textId="77777777" w:rsidR="008C50C9" w:rsidRDefault="008C50C9" w:rsidP="008C50C9"/>
    <w:p w14:paraId="27C62030" w14:textId="77777777" w:rsidR="00EA02A2" w:rsidRDefault="00EA02A2" w:rsidP="008C50C9"/>
    <w:p w14:paraId="22EF6297" w14:textId="231E6D6B" w:rsidR="00753193" w:rsidRDefault="008C50C9" w:rsidP="00753193">
      <w:r>
        <w:t xml:space="preserve">2) </w:t>
      </w:r>
      <w:r w:rsidR="00753193">
        <w:t>Write down the initials of</w:t>
      </w:r>
      <w:r>
        <w:t xml:space="preserve"> three Princeton students, one of whom you consider a strong tie, one of whom you consider a medium tie, and one of whom you consider a weak tie.  </w:t>
      </w:r>
      <w:proofErr w:type="spellStart"/>
      <w:r w:rsidR="00753193">
        <w:t>Granovetter</w:t>
      </w:r>
      <w:proofErr w:type="spellEnd"/>
      <w:r w:rsidR="00753193">
        <w:t xml:space="preserve"> defines tie strength as:</w:t>
      </w:r>
    </w:p>
    <w:p w14:paraId="76CD9C83" w14:textId="0BAC4B57" w:rsidR="00EA02A2" w:rsidRDefault="00753193" w:rsidP="00753193">
      <w:pPr>
        <w:ind w:left="720"/>
      </w:pPr>
      <w:r>
        <w:t>“</w:t>
      </w:r>
      <w:proofErr w:type="gramStart"/>
      <w:r>
        <w:t>the</w:t>
      </w:r>
      <w:proofErr w:type="gramEnd"/>
      <w:r>
        <w:t xml:space="preserve"> strength of a tie is a (probably linear) combination of the amount of time, the emotional intensity, the intimacy (mutual confiding), and the reciprocity of services which characterize the tie.” </w:t>
      </w:r>
    </w:p>
    <w:p w14:paraId="458CF63C" w14:textId="77777777" w:rsidR="00EA02A2" w:rsidRDefault="00EA02A2"/>
    <w:p w14:paraId="4BCF33EA" w14:textId="07FCB87A" w:rsidR="00EA02A2" w:rsidRDefault="00753193">
      <w:r>
        <w:t xml:space="preserve">How did you decided </w:t>
      </w:r>
      <w:r w:rsidR="00F41FF0">
        <w:t>who fit into which category? [5</w:t>
      </w:r>
      <w:r>
        <w:t xml:space="preserve"> points]</w:t>
      </w:r>
      <w:r w:rsidR="003F1056">
        <w:t xml:space="preserve"> </w:t>
      </w:r>
    </w:p>
    <w:p w14:paraId="66CB3816" w14:textId="77777777" w:rsidR="00753193" w:rsidRDefault="00753193"/>
    <w:p w14:paraId="163C1895" w14:textId="77777777" w:rsidR="00753193" w:rsidRDefault="00753193"/>
    <w:p w14:paraId="1A87CCDF" w14:textId="77777777" w:rsidR="00753193" w:rsidRDefault="00753193"/>
    <w:p w14:paraId="61098584" w14:textId="77777777" w:rsidR="00753193" w:rsidRDefault="00753193"/>
    <w:p w14:paraId="09181485" w14:textId="34380C81" w:rsidR="003F1056" w:rsidRDefault="00EA02A2" w:rsidP="003F1056">
      <w:r>
        <w:t>3) Please ask these three people</w:t>
      </w:r>
      <w:r w:rsidR="008C50C9">
        <w:t xml:space="preserve"> to fill out the “friend survey” (downloadable from course website) about you.  If you are shy about asking a weak tie to participate, consider asking someone in this class. </w:t>
      </w:r>
      <w:r>
        <w:t xml:space="preserve">  </w:t>
      </w:r>
      <w:r w:rsidR="00615BC4">
        <w:t>Put the data into Table 1 so that another scientist (e.g., your preceptor) can understand it.</w:t>
      </w:r>
      <w:r w:rsidR="003F1056">
        <w:t xml:space="preserve"> [10 points]</w:t>
      </w:r>
    </w:p>
    <w:p w14:paraId="52C52EB2" w14:textId="409E6B1F" w:rsidR="00EA02A2" w:rsidRDefault="00EA02A2"/>
    <w:p w14:paraId="37D95607" w14:textId="77777777" w:rsidR="00EA02A2" w:rsidRDefault="00EA02A2"/>
    <w:p w14:paraId="63D26FF5" w14:textId="77777777" w:rsidR="003F1056" w:rsidRDefault="003F1056">
      <w:pPr>
        <w:rPr>
          <w:lang w:eastAsia="zh-CN"/>
        </w:rPr>
      </w:pPr>
    </w:p>
    <w:p w14:paraId="4AD05128" w14:textId="77777777" w:rsidR="00615BC4" w:rsidRDefault="00615BC4"/>
    <w:p w14:paraId="18C5503F" w14:textId="053DC963" w:rsidR="001C2F7F" w:rsidRDefault="00753193" w:rsidP="001C2F7F">
      <w:r>
        <w:t xml:space="preserve">4) For </w:t>
      </w:r>
      <w:r w:rsidR="003F1056">
        <w:t>all traits where you answered yes</w:t>
      </w:r>
      <w:r w:rsidR="00D363FA">
        <w:t xml:space="preserve"> about yourself</w:t>
      </w:r>
      <w:r>
        <w:t>, calculate the true positive rate.</w:t>
      </w:r>
      <w:r w:rsidR="003F1056">
        <w:t xml:space="preserve">  The true positive rate is: TPR = # of people who said yes about you / 3.  For example, imagine that you are born in another country and 2 of the people you interviewed knew that about you.  Then your TRP for that question would be 2/3.  This is a measure of how visible this trait is for you.</w:t>
      </w:r>
      <w:r w:rsidR="001C2F7F">
        <w:t xml:space="preserve">  </w:t>
      </w:r>
      <w:r w:rsidR="008725AB">
        <w:t xml:space="preserve">Show your work clearly enough </w:t>
      </w:r>
      <w:r w:rsidR="001C2F7F">
        <w:t>that another scientist (e.g., your preceptor) can understand it.</w:t>
      </w:r>
      <w:r w:rsidR="00F41FF0">
        <w:t xml:space="preserve"> [5 points]</w:t>
      </w:r>
    </w:p>
    <w:p w14:paraId="7BD7E44A" w14:textId="5AB2CF3D" w:rsidR="003F1056" w:rsidRDefault="003F1056" w:rsidP="00753193"/>
    <w:p w14:paraId="44B714B8" w14:textId="77777777" w:rsidR="003F1056" w:rsidRDefault="003F1056" w:rsidP="00753193"/>
    <w:p w14:paraId="1D4FCF10" w14:textId="77777777" w:rsidR="00753193" w:rsidRDefault="00753193" w:rsidP="00753193"/>
    <w:p w14:paraId="14C58341" w14:textId="77777777" w:rsidR="004311D7" w:rsidRDefault="004311D7" w:rsidP="00753193"/>
    <w:p w14:paraId="19C75402" w14:textId="77777777" w:rsidR="00753193" w:rsidRDefault="00753193" w:rsidP="00753193"/>
    <w:p w14:paraId="229DD528" w14:textId="148E3267" w:rsidR="001C2F7F" w:rsidRDefault="003F1056" w:rsidP="001C2F7F">
      <w:r>
        <w:t xml:space="preserve">5) </w:t>
      </w:r>
      <w:r w:rsidR="00753193">
        <w:t xml:space="preserve">For </w:t>
      </w:r>
      <w:r>
        <w:t xml:space="preserve">all traits </w:t>
      </w:r>
      <w:bookmarkStart w:id="0" w:name="_GoBack"/>
      <w:r w:rsidRPr="005B58DA">
        <w:t>where you answered no about yourself</w:t>
      </w:r>
      <w:bookmarkEnd w:id="0"/>
      <w:r w:rsidR="00753193" w:rsidRPr="00F3666C">
        <w:rPr>
          <w:b/>
        </w:rPr>
        <w:t>,</w:t>
      </w:r>
      <w:r w:rsidR="00753193">
        <w:t xml:space="preserve"> calculate the false positive rate.</w:t>
      </w:r>
      <w:r>
        <w:t xml:space="preserve">  The false positive rate is: FPR = # of people who said yes about you / 3.  For example, imagine that you are not born in another country and 2 of the people you interviewed thought that you were.  Then your FRP for that question would be 2/3.  This is one measure of the inaccurate information that people have about you.</w:t>
      </w:r>
      <w:r w:rsidR="001C2F7F">
        <w:t xml:space="preserve">  </w:t>
      </w:r>
      <w:r w:rsidR="00F41FF0">
        <w:t>Show your work clearly enough</w:t>
      </w:r>
      <w:r w:rsidR="001C2F7F">
        <w:t xml:space="preserve"> that another scientist (e.g., your preceptor) can understand it.</w:t>
      </w:r>
      <w:r w:rsidR="00F41FF0">
        <w:t xml:space="preserve"> [5 points]</w:t>
      </w:r>
    </w:p>
    <w:p w14:paraId="5960A0A1" w14:textId="0D878249" w:rsidR="003F1056" w:rsidRDefault="003F1056" w:rsidP="003F1056"/>
    <w:p w14:paraId="23DD0AE7" w14:textId="77777777" w:rsidR="003F1056" w:rsidRDefault="003F1056" w:rsidP="003F1056"/>
    <w:p w14:paraId="51AE4AF0" w14:textId="77777777" w:rsidR="003F1056" w:rsidRDefault="003F1056" w:rsidP="003F1056"/>
    <w:p w14:paraId="267DC05E" w14:textId="001C51D4" w:rsidR="003F1056" w:rsidRDefault="003F1056" w:rsidP="003F1056">
      <w:r>
        <w:t xml:space="preserve">6) For all </w:t>
      </w:r>
      <w:r w:rsidR="00AC3E50">
        <w:t>traits,</w:t>
      </w:r>
      <w:r>
        <w:t xml:space="preserve"> calculate the accuracy of the people you interviewed.  Accuracy is: # of correct answers</w:t>
      </w:r>
      <w:r w:rsidR="00B53A3C">
        <w:t xml:space="preserve"> / 3</w:t>
      </w:r>
      <w:r>
        <w:t xml:space="preserve">. For example, </w:t>
      </w:r>
      <w:r w:rsidR="00B53A3C">
        <w:t xml:space="preserve">if you are on the field hockey team and 2 people knew that their accuracy would be 2/3.  And, if you did not take </w:t>
      </w:r>
      <w:proofErr w:type="spellStart"/>
      <w:r w:rsidR="00B53A3C">
        <w:t>Soc</w:t>
      </w:r>
      <w:proofErr w:type="spellEnd"/>
      <w:r w:rsidR="00B53A3C">
        <w:t xml:space="preserve"> 101 in Fall 2014 and 1 person believed that you did not take </w:t>
      </w:r>
      <w:proofErr w:type="spellStart"/>
      <w:r w:rsidR="00B53A3C">
        <w:t>Soc</w:t>
      </w:r>
      <w:proofErr w:type="spellEnd"/>
      <w:r w:rsidR="00B53A3C">
        <w:t xml:space="preserve"> 101 in Fall 2014, then the accuracy is 1/3</w:t>
      </w:r>
      <w:r w:rsidR="00B53A3C" w:rsidRPr="002B26DE">
        <w:rPr>
          <w:b/>
        </w:rPr>
        <w:t>.  Notice that you can calculate accuracy for traits you have and traits that you do not have.</w:t>
      </w:r>
      <w:r w:rsidR="00A92CDB" w:rsidRPr="002B26DE">
        <w:rPr>
          <w:b/>
        </w:rPr>
        <w:t xml:space="preserve"> [5 points]</w:t>
      </w:r>
    </w:p>
    <w:p w14:paraId="0EEE973D" w14:textId="2E4C042F" w:rsidR="00753193" w:rsidRDefault="00753193" w:rsidP="00753193"/>
    <w:p w14:paraId="722CAFB6" w14:textId="77777777" w:rsidR="00753193" w:rsidRDefault="00753193" w:rsidP="00753193"/>
    <w:p w14:paraId="0ED87010" w14:textId="77777777" w:rsidR="00DF4E06" w:rsidRDefault="00DF4E06" w:rsidP="00753193"/>
    <w:p w14:paraId="6463DD2C" w14:textId="4319189B" w:rsidR="00B53A3C" w:rsidRDefault="00B53A3C" w:rsidP="00B53A3C">
      <w:r>
        <w:t>7) Combining all groups that you are</w:t>
      </w:r>
      <w:r w:rsidR="00AE54F7">
        <w:t xml:space="preserve"> </w:t>
      </w:r>
      <w:r w:rsidR="00AE54F7" w:rsidRPr="00AE54F7">
        <w:rPr>
          <w:b/>
        </w:rPr>
        <w:t>not</w:t>
      </w:r>
      <w:r w:rsidR="00AE54F7">
        <w:t xml:space="preserve"> </w:t>
      </w:r>
      <w:r>
        <w:t xml:space="preserve">in, calculate the false positive rate for your weak tie, medium tie, and strong tie.  </w:t>
      </w:r>
      <w:r w:rsidR="004311D7">
        <w:t xml:space="preserve">Show your work clearly enough </w:t>
      </w:r>
      <w:r>
        <w:t>that another scientist (e.g., your preceptor) can understand it.</w:t>
      </w:r>
      <w:r w:rsidR="00A92CDB">
        <w:t xml:space="preserve"> [5 points]</w:t>
      </w:r>
    </w:p>
    <w:p w14:paraId="597BD934" w14:textId="77777777" w:rsidR="00A92CDB" w:rsidRDefault="00A92CDB" w:rsidP="00B53A3C"/>
    <w:p w14:paraId="6628C0F7" w14:textId="77777777" w:rsidR="00B53A3C" w:rsidRDefault="00B53A3C" w:rsidP="00B53A3C"/>
    <w:p w14:paraId="7D3E8120" w14:textId="313BA6D2" w:rsidR="00B53A3C" w:rsidRDefault="00B53A3C" w:rsidP="00B53A3C">
      <w:r>
        <w:t xml:space="preserve">8) Combining all groups that you are in, calculate the true positive rate for your weak tie, medium tie, and strong tie.  </w:t>
      </w:r>
      <w:r w:rsidR="00A92CDB">
        <w:t>Show your work clearly enough</w:t>
      </w:r>
      <w:r>
        <w:t xml:space="preserve"> that another scientist (e.g., your preceptor) can understand it.</w:t>
      </w:r>
      <w:r w:rsidR="00A92CDB">
        <w:t xml:space="preserve"> [5 points]</w:t>
      </w:r>
    </w:p>
    <w:p w14:paraId="2CF9910E" w14:textId="77777777" w:rsidR="00B53A3C" w:rsidRDefault="00B53A3C" w:rsidP="00B53A3C"/>
    <w:p w14:paraId="233A634A" w14:textId="77777777" w:rsidR="00F126F4" w:rsidRDefault="00F126F4" w:rsidP="00B53A3C"/>
    <w:p w14:paraId="1E9ED5C5" w14:textId="77777777" w:rsidR="00C5501D" w:rsidRDefault="00C5501D" w:rsidP="00B53A3C"/>
    <w:p w14:paraId="420AF2D2" w14:textId="60AE6A6D" w:rsidR="00B53A3C" w:rsidRDefault="00B53A3C" w:rsidP="00B53A3C">
      <w:r>
        <w:t xml:space="preserve">9) Combining all groups, calculate accuracy of your weak tie, medium tie, and strong tie.  </w:t>
      </w:r>
      <w:r w:rsidR="00A92CDB">
        <w:t>Show your work clearly enough</w:t>
      </w:r>
      <w:r>
        <w:t xml:space="preserve"> that another scientist (e.g., your preceptor) can understand it.</w:t>
      </w:r>
      <w:r w:rsidR="00F126F4">
        <w:t xml:space="preserve"> [5 points]</w:t>
      </w:r>
    </w:p>
    <w:p w14:paraId="39122A85" w14:textId="77777777" w:rsidR="00B53A3C" w:rsidRDefault="00B53A3C" w:rsidP="00B53A3C"/>
    <w:p w14:paraId="3A6A174C" w14:textId="77777777" w:rsidR="00B53A3C" w:rsidRDefault="00B53A3C" w:rsidP="00B53A3C"/>
    <w:p w14:paraId="4F8A31C4" w14:textId="77777777" w:rsidR="00C01576" w:rsidRDefault="00C01576" w:rsidP="00B53A3C"/>
    <w:p w14:paraId="4FA4FA62" w14:textId="072653A7" w:rsidR="00B53A3C" w:rsidRDefault="00B53A3C" w:rsidP="00753193"/>
    <w:p w14:paraId="375DCDEE" w14:textId="7C68E7C4" w:rsidR="00753193" w:rsidRDefault="00F126F4" w:rsidP="00753193">
      <w:r>
        <w:t xml:space="preserve">10) Did this activity change how you think about the </w:t>
      </w:r>
      <w:r w:rsidR="00C42C80">
        <w:t>world</w:t>
      </w:r>
      <w:r>
        <w:t>?  If so, how? [5 points]</w:t>
      </w:r>
    </w:p>
    <w:p w14:paraId="3E707AB0" w14:textId="77777777" w:rsidR="00B53A3C" w:rsidRDefault="00B53A3C" w:rsidP="00753193"/>
    <w:p w14:paraId="7C1F9510" w14:textId="77777777" w:rsidR="00B53A3C" w:rsidRDefault="00B53A3C" w:rsidP="00753193"/>
    <w:p w14:paraId="209DEF44" w14:textId="77777777" w:rsidR="00F126F4" w:rsidRDefault="00F126F4" w:rsidP="00753193"/>
    <w:p w14:paraId="65F0C47A" w14:textId="77777777" w:rsidR="00F126F4" w:rsidRDefault="00F126F4" w:rsidP="00753193"/>
    <w:p w14:paraId="29630AE7" w14:textId="0846A04E" w:rsidR="00847581" w:rsidRDefault="00B53A3C" w:rsidP="0060315D">
      <w:r>
        <w:t xml:space="preserve">11) </w:t>
      </w:r>
      <w:r w:rsidR="00615BC4">
        <w:t>Upload the data from your surveys so that we can aggregate the results.  We will post the link on Piazza.</w:t>
      </w:r>
    </w:p>
    <w:p w14:paraId="57A61350" w14:textId="77777777" w:rsidR="00847581" w:rsidRDefault="00847581" w:rsidP="0060315D"/>
    <w:p w14:paraId="3425F58F" w14:textId="0F74A4D6" w:rsidR="006C28B3" w:rsidRDefault="006C28B3" w:rsidP="0060315D">
      <w:r>
        <w:t>Table 1: Responses to questions used for network scale-up estimator</w:t>
      </w:r>
    </w:p>
    <w:p w14:paraId="67A925FA" w14:textId="77777777" w:rsidR="00662E6E" w:rsidRDefault="00662E6E" w:rsidP="0060315D"/>
    <w:tbl>
      <w:tblPr>
        <w:tblStyle w:val="TableGrid"/>
        <w:tblW w:w="0" w:type="auto"/>
        <w:tblLook w:val="04A0" w:firstRow="1" w:lastRow="0" w:firstColumn="1" w:lastColumn="0" w:noHBand="0" w:noVBand="1"/>
      </w:tblPr>
      <w:tblGrid>
        <w:gridCol w:w="5488"/>
        <w:gridCol w:w="613"/>
        <w:gridCol w:w="798"/>
        <w:gridCol w:w="1061"/>
        <w:gridCol w:w="896"/>
      </w:tblGrid>
      <w:tr w:rsidR="00303874" w14:paraId="5285B427" w14:textId="77777777" w:rsidTr="00FE3DD8">
        <w:tc>
          <w:tcPr>
            <w:tcW w:w="0" w:type="auto"/>
          </w:tcPr>
          <w:p w14:paraId="5F22CF85" w14:textId="564F117B" w:rsidR="00303874" w:rsidRDefault="00303874" w:rsidP="006C28B3">
            <w:pPr>
              <w:tabs>
                <w:tab w:val="left" w:pos="1352"/>
              </w:tabs>
            </w:pPr>
            <w:r>
              <w:t>Trait</w:t>
            </w:r>
            <w:r>
              <w:tab/>
            </w:r>
          </w:p>
        </w:tc>
        <w:tc>
          <w:tcPr>
            <w:tcW w:w="0" w:type="auto"/>
          </w:tcPr>
          <w:p w14:paraId="55800A24" w14:textId="07FCAD7D" w:rsidR="00303874" w:rsidRDefault="00303874" w:rsidP="00303874">
            <w:pPr>
              <w:jc w:val="center"/>
            </w:pPr>
          </w:p>
        </w:tc>
        <w:tc>
          <w:tcPr>
            <w:tcW w:w="0" w:type="auto"/>
            <w:gridSpan w:val="3"/>
          </w:tcPr>
          <w:p w14:paraId="737B0BEF" w14:textId="588FE8DB" w:rsidR="00303874" w:rsidRDefault="00303874" w:rsidP="006C28B3">
            <w:pPr>
              <w:jc w:val="center"/>
            </w:pPr>
            <w:r>
              <w:t>Beliefs about you</w:t>
            </w:r>
          </w:p>
        </w:tc>
      </w:tr>
      <w:tr w:rsidR="00303874" w14:paraId="6EBA4804" w14:textId="77777777" w:rsidTr="006C28B3">
        <w:tc>
          <w:tcPr>
            <w:tcW w:w="0" w:type="auto"/>
          </w:tcPr>
          <w:p w14:paraId="74CC05B0" w14:textId="77777777" w:rsidR="00303874" w:rsidRDefault="00303874" w:rsidP="006C28B3">
            <w:pPr>
              <w:tabs>
                <w:tab w:val="left" w:pos="1352"/>
              </w:tabs>
            </w:pPr>
          </w:p>
        </w:tc>
        <w:tc>
          <w:tcPr>
            <w:tcW w:w="0" w:type="auto"/>
          </w:tcPr>
          <w:p w14:paraId="520326E0" w14:textId="7B69A3C1" w:rsidR="00303874" w:rsidRDefault="00303874" w:rsidP="00303874">
            <w:pPr>
              <w:jc w:val="center"/>
            </w:pPr>
            <w:r>
              <w:t>You</w:t>
            </w:r>
          </w:p>
        </w:tc>
        <w:tc>
          <w:tcPr>
            <w:tcW w:w="0" w:type="auto"/>
          </w:tcPr>
          <w:p w14:paraId="5DF7359E" w14:textId="1E881118" w:rsidR="00303874" w:rsidRDefault="00303874" w:rsidP="00303874">
            <w:pPr>
              <w:jc w:val="center"/>
            </w:pPr>
            <w:r>
              <w:t>Weak</w:t>
            </w:r>
          </w:p>
        </w:tc>
        <w:tc>
          <w:tcPr>
            <w:tcW w:w="0" w:type="auto"/>
          </w:tcPr>
          <w:p w14:paraId="6FD0CADB" w14:textId="42DA3502" w:rsidR="00303874" w:rsidRDefault="00303874" w:rsidP="006C28B3">
            <w:pPr>
              <w:jc w:val="center"/>
            </w:pPr>
            <w:r>
              <w:t>Medium</w:t>
            </w:r>
          </w:p>
        </w:tc>
        <w:tc>
          <w:tcPr>
            <w:tcW w:w="0" w:type="auto"/>
          </w:tcPr>
          <w:p w14:paraId="3803394E" w14:textId="0224CCD2" w:rsidR="00303874" w:rsidRDefault="00303874" w:rsidP="006C28B3">
            <w:pPr>
              <w:jc w:val="center"/>
            </w:pPr>
            <w:r>
              <w:t>Strong</w:t>
            </w:r>
          </w:p>
        </w:tc>
      </w:tr>
      <w:tr w:rsidR="00662E6E" w14:paraId="1064B2C9" w14:textId="77777777" w:rsidTr="006C28B3">
        <w:tc>
          <w:tcPr>
            <w:tcW w:w="0" w:type="auto"/>
          </w:tcPr>
          <w:p w14:paraId="6E5D1E65" w14:textId="6F67D515" w:rsidR="00662E6E" w:rsidRDefault="006C28B3" w:rsidP="0060315D">
            <w:r>
              <w:t>Born in another country</w:t>
            </w:r>
          </w:p>
        </w:tc>
        <w:tc>
          <w:tcPr>
            <w:tcW w:w="0" w:type="auto"/>
          </w:tcPr>
          <w:p w14:paraId="05640DEB" w14:textId="77777777" w:rsidR="00662E6E" w:rsidRDefault="00662E6E" w:rsidP="0060315D"/>
        </w:tc>
        <w:tc>
          <w:tcPr>
            <w:tcW w:w="0" w:type="auto"/>
          </w:tcPr>
          <w:p w14:paraId="6A76A259" w14:textId="77777777" w:rsidR="00662E6E" w:rsidRDefault="00662E6E" w:rsidP="0060315D"/>
        </w:tc>
        <w:tc>
          <w:tcPr>
            <w:tcW w:w="0" w:type="auto"/>
          </w:tcPr>
          <w:p w14:paraId="643F1017" w14:textId="77777777" w:rsidR="00662E6E" w:rsidRDefault="00662E6E" w:rsidP="0060315D"/>
        </w:tc>
        <w:tc>
          <w:tcPr>
            <w:tcW w:w="0" w:type="auto"/>
          </w:tcPr>
          <w:p w14:paraId="62592170" w14:textId="77777777" w:rsidR="00662E6E" w:rsidRDefault="00662E6E" w:rsidP="0060315D"/>
        </w:tc>
      </w:tr>
      <w:tr w:rsidR="00662E6E" w14:paraId="4AAD308F" w14:textId="77777777" w:rsidTr="006C28B3">
        <w:tc>
          <w:tcPr>
            <w:tcW w:w="0" w:type="auto"/>
          </w:tcPr>
          <w:p w14:paraId="022B8E7B" w14:textId="7D666FC0" w:rsidR="00662E6E" w:rsidRDefault="006C28B3" w:rsidP="0060315D">
            <w:r>
              <w:t>Football team</w:t>
            </w:r>
          </w:p>
        </w:tc>
        <w:tc>
          <w:tcPr>
            <w:tcW w:w="0" w:type="auto"/>
          </w:tcPr>
          <w:p w14:paraId="5C05C6C5" w14:textId="77777777" w:rsidR="00662E6E" w:rsidRDefault="00662E6E" w:rsidP="0060315D"/>
        </w:tc>
        <w:tc>
          <w:tcPr>
            <w:tcW w:w="0" w:type="auto"/>
          </w:tcPr>
          <w:p w14:paraId="64A75559" w14:textId="77777777" w:rsidR="00662E6E" w:rsidRDefault="00662E6E" w:rsidP="0060315D"/>
        </w:tc>
        <w:tc>
          <w:tcPr>
            <w:tcW w:w="0" w:type="auto"/>
          </w:tcPr>
          <w:p w14:paraId="028229C0" w14:textId="77777777" w:rsidR="00662E6E" w:rsidRDefault="00662E6E" w:rsidP="0060315D"/>
        </w:tc>
        <w:tc>
          <w:tcPr>
            <w:tcW w:w="0" w:type="auto"/>
          </w:tcPr>
          <w:p w14:paraId="56886C3C" w14:textId="77777777" w:rsidR="00662E6E" w:rsidRDefault="00662E6E" w:rsidP="0060315D"/>
        </w:tc>
      </w:tr>
      <w:tr w:rsidR="00662E6E" w14:paraId="1CE1FB78" w14:textId="77777777" w:rsidTr="006C28B3">
        <w:tc>
          <w:tcPr>
            <w:tcW w:w="0" w:type="auto"/>
          </w:tcPr>
          <w:p w14:paraId="712CCAF8" w14:textId="5DDA12F5" w:rsidR="00662E6E" w:rsidRDefault="006C28B3" w:rsidP="0060315D">
            <w:r>
              <w:t>Field hockey team</w:t>
            </w:r>
          </w:p>
        </w:tc>
        <w:tc>
          <w:tcPr>
            <w:tcW w:w="0" w:type="auto"/>
          </w:tcPr>
          <w:p w14:paraId="5E7370F2" w14:textId="77777777" w:rsidR="00662E6E" w:rsidRDefault="00662E6E" w:rsidP="0060315D"/>
        </w:tc>
        <w:tc>
          <w:tcPr>
            <w:tcW w:w="0" w:type="auto"/>
          </w:tcPr>
          <w:p w14:paraId="0DC0E0A3" w14:textId="77777777" w:rsidR="00662E6E" w:rsidRDefault="00662E6E" w:rsidP="0060315D"/>
        </w:tc>
        <w:tc>
          <w:tcPr>
            <w:tcW w:w="0" w:type="auto"/>
          </w:tcPr>
          <w:p w14:paraId="3B769632" w14:textId="77777777" w:rsidR="00662E6E" w:rsidRDefault="00662E6E" w:rsidP="0060315D"/>
        </w:tc>
        <w:tc>
          <w:tcPr>
            <w:tcW w:w="0" w:type="auto"/>
          </w:tcPr>
          <w:p w14:paraId="4F6CD2DB" w14:textId="77777777" w:rsidR="00662E6E" w:rsidRDefault="00662E6E" w:rsidP="0060315D"/>
        </w:tc>
      </w:tr>
      <w:tr w:rsidR="00662E6E" w14:paraId="4CD5ABB8" w14:textId="77777777" w:rsidTr="006C28B3">
        <w:tc>
          <w:tcPr>
            <w:tcW w:w="0" w:type="auto"/>
          </w:tcPr>
          <w:p w14:paraId="2478F141" w14:textId="315D3863" w:rsidR="006C28B3" w:rsidRDefault="006C28B3" w:rsidP="0060315D">
            <w:r>
              <w:t>Women’s lacrosse team</w:t>
            </w:r>
          </w:p>
        </w:tc>
        <w:tc>
          <w:tcPr>
            <w:tcW w:w="0" w:type="auto"/>
          </w:tcPr>
          <w:p w14:paraId="4ECC091A" w14:textId="77777777" w:rsidR="00662E6E" w:rsidRDefault="00662E6E" w:rsidP="0060315D"/>
        </w:tc>
        <w:tc>
          <w:tcPr>
            <w:tcW w:w="0" w:type="auto"/>
          </w:tcPr>
          <w:p w14:paraId="04861705" w14:textId="77777777" w:rsidR="00662E6E" w:rsidRDefault="00662E6E" w:rsidP="0060315D"/>
        </w:tc>
        <w:tc>
          <w:tcPr>
            <w:tcW w:w="0" w:type="auto"/>
          </w:tcPr>
          <w:p w14:paraId="272DD5DD" w14:textId="77777777" w:rsidR="00662E6E" w:rsidRDefault="00662E6E" w:rsidP="0060315D"/>
        </w:tc>
        <w:tc>
          <w:tcPr>
            <w:tcW w:w="0" w:type="auto"/>
          </w:tcPr>
          <w:p w14:paraId="247237DC" w14:textId="77777777" w:rsidR="00662E6E" w:rsidRDefault="00662E6E" w:rsidP="0060315D"/>
        </w:tc>
      </w:tr>
      <w:tr w:rsidR="00662E6E" w14:paraId="21A2732D" w14:textId="77777777" w:rsidTr="006C28B3">
        <w:tc>
          <w:tcPr>
            <w:tcW w:w="0" w:type="auto"/>
          </w:tcPr>
          <w:p w14:paraId="3C297F8C" w14:textId="161F91CF" w:rsidR="00662E6E" w:rsidRDefault="006C28B3" w:rsidP="0060315D">
            <w:r>
              <w:t>Men’s lacrosse team</w:t>
            </w:r>
          </w:p>
        </w:tc>
        <w:tc>
          <w:tcPr>
            <w:tcW w:w="0" w:type="auto"/>
          </w:tcPr>
          <w:p w14:paraId="1F0EDF33" w14:textId="77777777" w:rsidR="00662E6E" w:rsidRDefault="00662E6E" w:rsidP="0060315D"/>
        </w:tc>
        <w:tc>
          <w:tcPr>
            <w:tcW w:w="0" w:type="auto"/>
          </w:tcPr>
          <w:p w14:paraId="189569FE" w14:textId="77777777" w:rsidR="00662E6E" w:rsidRDefault="00662E6E" w:rsidP="0060315D"/>
        </w:tc>
        <w:tc>
          <w:tcPr>
            <w:tcW w:w="0" w:type="auto"/>
          </w:tcPr>
          <w:p w14:paraId="370FED2C" w14:textId="77777777" w:rsidR="00662E6E" w:rsidRDefault="00662E6E" w:rsidP="0060315D"/>
        </w:tc>
        <w:tc>
          <w:tcPr>
            <w:tcW w:w="0" w:type="auto"/>
          </w:tcPr>
          <w:p w14:paraId="790A77CA" w14:textId="77777777" w:rsidR="00662E6E" w:rsidRDefault="00662E6E" w:rsidP="0060315D"/>
        </w:tc>
      </w:tr>
      <w:tr w:rsidR="00662E6E" w14:paraId="3876258B" w14:textId="77777777" w:rsidTr="006C28B3">
        <w:tc>
          <w:tcPr>
            <w:tcW w:w="0" w:type="auto"/>
          </w:tcPr>
          <w:p w14:paraId="70294350" w14:textId="20E34E5D" w:rsidR="006C28B3" w:rsidRDefault="006C28B3" w:rsidP="0060315D">
            <w:r>
              <w:t>Senior sociology major</w:t>
            </w:r>
          </w:p>
        </w:tc>
        <w:tc>
          <w:tcPr>
            <w:tcW w:w="0" w:type="auto"/>
          </w:tcPr>
          <w:p w14:paraId="7A083637" w14:textId="77777777" w:rsidR="00662E6E" w:rsidRDefault="00662E6E" w:rsidP="0060315D"/>
        </w:tc>
        <w:tc>
          <w:tcPr>
            <w:tcW w:w="0" w:type="auto"/>
          </w:tcPr>
          <w:p w14:paraId="2814DA63" w14:textId="77777777" w:rsidR="00662E6E" w:rsidRDefault="00662E6E" w:rsidP="0060315D"/>
        </w:tc>
        <w:tc>
          <w:tcPr>
            <w:tcW w:w="0" w:type="auto"/>
          </w:tcPr>
          <w:p w14:paraId="430ACBED" w14:textId="77777777" w:rsidR="00662E6E" w:rsidRDefault="00662E6E" w:rsidP="0060315D"/>
        </w:tc>
        <w:tc>
          <w:tcPr>
            <w:tcW w:w="0" w:type="auto"/>
          </w:tcPr>
          <w:p w14:paraId="103E1346" w14:textId="77777777" w:rsidR="00662E6E" w:rsidRDefault="00662E6E" w:rsidP="0060315D"/>
        </w:tc>
      </w:tr>
      <w:tr w:rsidR="00662E6E" w14:paraId="6F107A03" w14:textId="77777777" w:rsidTr="006C28B3">
        <w:tc>
          <w:tcPr>
            <w:tcW w:w="0" w:type="auto"/>
          </w:tcPr>
          <w:p w14:paraId="278B196B" w14:textId="4B42034D" w:rsidR="006C28B3" w:rsidRDefault="006C28B3" w:rsidP="0060315D">
            <w:r>
              <w:t>Senior computer science major</w:t>
            </w:r>
          </w:p>
        </w:tc>
        <w:tc>
          <w:tcPr>
            <w:tcW w:w="0" w:type="auto"/>
          </w:tcPr>
          <w:p w14:paraId="1E5AE222" w14:textId="77777777" w:rsidR="00662E6E" w:rsidRDefault="00662E6E" w:rsidP="0060315D"/>
        </w:tc>
        <w:tc>
          <w:tcPr>
            <w:tcW w:w="0" w:type="auto"/>
          </w:tcPr>
          <w:p w14:paraId="1FA1F80A" w14:textId="77777777" w:rsidR="00662E6E" w:rsidRDefault="00662E6E" w:rsidP="0060315D"/>
        </w:tc>
        <w:tc>
          <w:tcPr>
            <w:tcW w:w="0" w:type="auto"/>
          </w:tcPr>
          <w:p w14:paraId="23B54843" w14:textId="77777777" w:rsidR="00662E6E" w:rsidRDefault="00662E6E" w:rsidP="0060315D"/>
        </w:tc>
        <w:tc>
          <w:tcPr>
            <w:tcW w:w="0" w:type="auto"/>
          </w:tcPr>
          <w:p w14:paraId="7CA207C1" w14:textId="77777777" w:rsidR="00662E6E" w:rsidRDefault="00662E6E" w:rsidP="0060315D"/>
        </w:tc>
      </w:tr>
      <w:tr w:rsidR="006C28B3" w14:paraId="5356E6E3" w14:textId="77777777" w:rsidTr="006C28B3">
        <w:tc>
          <w:tcPr>
            <w:tcW w:w="0" w:type="auto"/>
          </w:tcPr>
          <w:p w14:paraId="1997D78A" w14:textId="08F9D09A" w:rsidR="006C28B3" w:rsidRDefault="006C28B3" w:rsidP="0060315D">
            <w:r>
              <w:t xml:space="preserve">People </w:t>
            </w:r>
            <w:r w:rsidR="005E268B">
              <w:t>have taken SOC 101 in Fall 2014</w:t>
            </w:r>
          </w:p>
        </w:tc>
        <w:tc>
          <w:tcPr>
            <w:tcW w:w="0" w:type="auto"/>
          </w:tcPr>
          <w:p w14:paraId="71347C02" w14:textId="77777777" w:rsidR="006C28B3" w:rsidRDefault="006C28B3" w:rsidP="0060315D"/>
        </w:tc>
        <w:tc>
          <w:tcPr>
            <w:tcW w:w="0" w:type="auto"/>
          </w:tcPr>
          <w:p w14:paraId="05863F62" w14:textId="77777777" w:rsidR="006C28B3" w:rsidRDefault="006C28B3" w:rsidP="0060315D"/>
        </w:tc>
        <w:tc>
          <w:tcPr>
            <w:tcW w:w="0" w:type="auto"/>
          </w:tcPr>
          <w:p w14:paraId="0A3A4063" w14:textId="77777777" w:rsidR="006C28B3" w:rsidRDefault="006C28B3" w:rsidP="0060315D"/>
        </w:tc>
        <w:tc>
          <w:tcPr>
            <w:tcW w:w="0" w:type="auto"/>
          </w:tcPr>
          <w:p w14:paraId="77C4C8C3" w14:textId="77777777" w:rsidR="006C28B3" w:rsidRDefault="006C28B3" w:rsidP="0060315D"/>
        </w:tc>
      </w:tr>
      <w:tr w:rsidR="006C28B3" w14:paraId="689FAD20" w14:textId="77777777" w:rsidTr="006C28B3">
        <w:tc>
          <w:tcPr>
            <w:tcW w:w="0" w:type="auto"/>
          </w:tcPr>
          <w:p w14:paraId="6136F1ED" w14:textId="52C52D9A" w:rsidR="006C28B3" w:rsidRDefault="006C28B3" w:rsidP="0060315D">
            <w:r>
              <w:t>Princeton University Orchestra</w:t>
            </w:r>
          </w:p>
        </w:tc>
        <w:tc>
          <w:tcPr>
            <w:tcW w:w="0" w:type="auto"/>
          </w:tcPr>
          <w:p w14:paraId="13EBF461" w14:textId="77777777" w:rsidR="006C28B3" w:rsidRDefault="006C28B3" w:rsidP="0060315D"/>
        </w:tc>
        <w:tc>
          <w:tcPr>
            <w:tcW w:w="0" w:type="auto"/>
          </w:tcPr>
          <w:p w14:paraId="5E0AFA90" w14:textId="77777777" w:rsidR="006C28B3" w:rsidRDefault="006C28B3" w:rsidP="0060315D"/>
        </w:tc>
        <w:tc>
          <w:tcPr>
            <w:tcW w:w="0" w:type="auto"/>
          </w:tcPr>
          <w:p w14:paraId="663B5188" w14:textId="77777777" w:rsidR="006C28B3" w:rsidRDefault="006C28B3" w:rsidP="0060315D"/>
        </w:tc>
        <w:tc>
          <w:tcPr>
            <w:tcW w:w="0" w:type="auto"/>
          </w:tcPr>
          <w:p w14:paraId="0CB3CBD7" w14:textId="77777777" w:rsidR="006C28B3" w:rsidRDefault="006C28B3" w:rsidP="0060315D"/>
        </w:tc>
      </w:tr>
      <w:tr w:rsidR="006C28B3" w14:paraId="4C9586AC" w14:textId="77777777" w:rsidTr="006C28B3">
        <w:tc>
          <w:tcPr>
            <w:tcW w:w="0" w:type="auto"/>
          </w:tcPr>
          <w:p w14:paraId="522E460C" w14:textId="3D848359" w:rsidR="006C28B3" w:rsidRDefault="006C28B3" w:rsidP="0060315D">
            <w:r>
              <w:t>Dating someone from their high school</w:t>
            </w:r>
          </w:p>
        </w:tc>
        <w:tc>
          <w:tcPr>
            <w:tcW w:w="0" w:type="auto"/>
          </w:tcPr>
          <w:p w14:paraId="54421E03" w14:textId="77777777" w:rsidR="006C28B3" w:rsidRDefault="006C28B3" w:rsidP="0060315D"/>
        </w:tc>
        <w:tc>
          <w:tcPr>
            <w:tcW w:w="0" w:type="auto"/>
          </w:tcPr>
          <w:p w14:paraId="07864943" w14:textId="77777777" w:rsidR="006C28B3" w:rsidRDefault="006C28B3" w:rsidP="0060315D"/>
        </w:tc>
        <w:tc>
          <w:tcPr>
            <w:tcW w:w="0" w:type="auto"/>
          </w:tcPr>
          <w:p w14:paraId="45B53F98" w14:textId="77777777" w:rsidR="006C28B3" w:rsidRDefault="006C28B3" w:rsidP="0060315D"/>
        </w:tc>
        <w:tc>
          <w:tcPr>
            <w:tcW w:w="0" w:type="auto"/>
          </w:tcPr>
          <w:p w14:paraId="55558328" w14:textId="77777777" w:rsidR="006C28B3" w:rsidRDefault="006C28B3" w:rsidP="0060315D"/>
        </w:tc>
      </w:tr>
      <w:tr w:rsidR="006C28B3" w14:paraId="6C9E729F" w14:textId="77777777" w:rsidTr="006C28B3">
        <w:tc>
          <w:tcPr>
            <w:tcW w:w="0" w:type="auto"/>
          </w:tcPr>
          <w:p w14:paraId="27788890" w14:textId="081FAB8E" w:rsidR="006C28B3" w:rsidRDefault="006C28B3" w:rsidP="0060315D">
            <w:r>
              <w:t>Dating someone from Rutgers</w:t>
            </w:r>
          </w:p>
        </w:tc>
        <w:tc>
          <w:tcPr>
            <w:tcW w:w="0" w:type="auto"/>
          </w:tcPr>
          <w:p w14:paraId="561BB448" w14:textId="77777777" w:rsidR="006C28B3" w:rsidRDefault="006C28B3" w:rsidP="0060315D"/>
        </w:tc>
        <w:tc>
          <w:tcPr>
            <w:tcW w:w="0" w:type="auto"/>
          </w:tcPr>
          <w:p w14:paraId="7FE0224B" w14:textId="77777777" w:rsidR="006C28B3" w:rsidRDefault="006C28B3" w:rsidP="0060315D"/>
        </w:tc>
        <w:tc>
          <w:tcPr>
            <w:tcW w:w="0" w:type="auto"/>
          </w:tcPr>
          <w:p w14:paraId="549085EA" w14:textId="77777777" w:rsidR="006C28B3" w:rsidRDefault="006C28B3" w:rsidP="0060315D"/>
        </w:tc>
        <w:tc>
          <w:tcPr>
            <w:tcW w:w="0" w:type="auto"/>
          </w:tcPr>
          <w:p w14:paraId="476E46C9" w14:textId="77777777" w:rsidR="006C28B3" w:rsidRDefault="006C28B3" w:rsidP="0060315D"/>
        </w:tc>
      </w:tr>
      <w:tr w:rsidR="00303874" w14:paraId="3E555D99" w14:textId="77777777" w:rsidTr="006C28B3">
        <w:tc>
          <w:tcPr>
            <w:tcW w:w="0" w:type="auto"/>
          </w:tcPr>
          <w:p w14:paraId="7FB87850" w14:textId="734E2D42" w:rsidR="00303874" w:rsidRDefault="00303874" w:rsidP="0060315D">
            <w:r>
              <w:t>Support policy to eliminate grade deflation</w:t>
            </w:r>
          </w:p>
        </w:tc>
        <w:tc>
          <w:tcPr>
            <w:tcW w:w="0" w:type="auto"/>
          </w:tcPr>
          <w:p w14:paraId="62EC8275" w14:textId="77777777" w:rsidR="00303874" w:rsidRDefault="00303874" w:rsidP="0060315D"/>
        </w:tc>
        <w:tc>
          <w:tcPr>
            <w:tcW w:w="0" w:type="auto"/>
          </w:tcPr>
          <w:p w14:paraId="2655A3D6" w14:textId="77777777" w:rsidR="00303874" w:rsidRDefault="00303874" w:rsidP="0060315D"/>
        </w:tc>
        <w:tc>
          <w:tcPr>
            <w:tcW w:w="0" w:type="auto"/>
          </w:tcPr>
          <w:p w14:paraId="3E7B20B5" w14:textId="77777777" w:rsidR="00303874" w:rsidRDefault="00303874" w:rsidP="0060315D"/>
        </w:tc>
        <w:tc>
          <w:tcPr>
            <w:tcW w:w="0" w:type="auto"/>
          </w:tcPr>
          <w:p w14:paraId="14A2A309" w14:textId="77777777" w:rsidR="00303874" w:rsidRDefault="00303874" w:rsidP="0060315D"/>
        </w:tc>
      </w:tr>
      <w:tr w:rsidR="00303874" w14:paraId="62E7D7C9" w14:textId="77777777" w:rsidTr="006C28B3">
        <w:tc>
          <w:tcPr>
            <w:tcW w:w="0" w:type="auto"/>
          </w:tcPr>
          <w:p w14:paraId="54FC6B97" w14:textId="21890721" w:rsidR="00303874" w:rsidRDefault="00303874" w:rsidP="0060315D">
            <w:r>
              <w:t>Support higher taxes to provide universal healthcare in the United States</w:t>
            </w:r>
          </w:p>
        </w:tc>
        <w:tc>
          <w:tcPr>
            <w:tcW w:w="0" w:type="auto"/>
          </w:tcPr>
          <w:p w14:paraId="72B874AA" w14:textId="77777777" w:rsidR="00303874" w:rsidRDefault="00303874" w:rsidP="0060315D"/>
        </w:tc>
        <w:tc>
          <w:tcPr>
            <w:tcW w:w="0" w:type="auto"/>
          </w:tcPr>
          <w:p w14:paraId="2960A4C8" w14:textId="77777777" w:rsidR="00303874" w:rsidRDefault="00303874" w:rsidP="0060315D"/>
        </w:tc>
        <w:tc>
          <w:tcPr>
            <w:tcW w:w="0" w:type="auto"/>
          </w:tcPr>
          <w:p w14:paraId="7B9E4C6B" w14:textId="77777777" w:rsidR="00303874" w:rsidRDefault="00303874" w:rsidP="0060315D"/>
        </w:tc>
        <w:tc>
          <w:tcPr>
            <w:tcW w:w="0" w:type="auto"/>
          </w:tcPr>
          <w:p w14:paraId="02E694D1" w14:textId="77777777" w:rsidR="00303874" w:rsidRDefault="00303874" w:rsidP="0060315D"/>
        </w:tc>
      </w:tr>
      <w:tr w:rsidR="00B31851" w14:paraId="34C97103" w14:textId="77777777" w:rsidTr="006C28B3">
        <w:tc>
          <w:tcPr>
            <w:tcW w:w="0" w:type="auto"/>
          </w:tcPr>
          <w:p w14:paraId="49506C2D" w14:textId="685216BE" w:rsidR="00B31851" w:rsidRDefault="00B31851" w:rsidP="006F4AB2">
            <w:r>
              <w:t xml:space="preserve">Support higher taxes to reduce </w:t>
            </w:r>
            <w:r w:rsidR="006F4AB2">
              <w:t>economic</w:t>
            </w:r>
            <w:r>
              <w:t xml:space="preserve"> inequality</w:t>
            </w:r>
          </w:p>
        </w:tc>
        <w:tc>
          <w:tcPr>
            <w:tcW w:w="0" w:type="auto"/>
          </w:tcPr>
          <w:p w14:paraId="2D52E19A" w14:textId="77777777" w:rsidR="00B31851" w:rsidRDefault="00B31851" w:rsidP="0060315D"/>
        </w:tc>
        <w:tc>
          <w:tcPr>
            <w:tcW w:w="0" w:type="auto"/>
          </w:tcPr>
          <w:p w14:paraId="5FA58FF5" w14:textId="77777777" w:rsidR="00B31851" w:rsidRDefault="00B31851" w:rsidP="0060315D"/>
        </w:tc>
        <w:tc>
          <w:tcPr>
            <w:tcW w:w="0" w:type="auto"/>
          </w:tcPr>
          <w:p w14:paraId="6D90A0FD" w14:textId="77777777" w:rsidR="00B31851" w:rsidRDefault="00B31851" w:rsidP="0060315D"/>
        </w:tc>
        <w:tc>
          <w:tcPr>
            <w:tcW w:w="0" w:type="auto"/>
          </w:tcPr>
          <w:p w14:paraId="607CF4D5" w14:textId="77777777" w:rsidR="00B31851" w:rsidRDefault="00B31851" w:rsidP="0060315D"/>
        </w:tc>
      </w:tr>
    </w:tbl>
    <w:p w14:paraId="05AAEB1E" w14:textId="77777777" w:rsidR="00C5501D" w:rsidRDefault="00C5501D" w:rsidP="0060315D"/>
    <w:p w14:paraId="2ACC73C5" w14:textId="77777777" w:rsidR="00700A57" w:rsidRDefault="00700A57" w:rsidP="0060315D"/>
    <w:sectPr w:rsidR="00700A57" w:rsidSect="00EF06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422B8" w14:textId="77777777" w:rsidR="004077B7" w:rsidRDefault="004077B7" w:rsidP="00662E6E">
      <w:r>
        <w:separator/>
      </w:r>
    </w:p>
  </w:endnote>
  <w:endnote w:type="continuationSeparator" w:id="0">
    <w:p w14:paraId="06FDE1A9" w14:textId="77777777" w:rsidR="004077B7" w:rsidRDefault="004077B7" w:rsidP="0066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A36B4" w14:textId="77777777" w:rsidR="004077B7" w:rsidRDefault="004077B7" w:rsidP="00662E6E">
      <w:r>
        <w:separator/>
      </w:r>
    </w:p>
  </w:footnote>
  <w:footnote w:type="continuationSeparator" w:id="0">
    <w:p w14:paraId="5A62C3BE" w14:textId="77777777" w:rsidR="004077B7" w:rsidRDefault="004077B7" w:rsidP="00662E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3061B2"/>
    <w:multiLevelType w:val="hybridMultilevel"/>
    <w:tmpl w:val="89D65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C2922"/>
    <w:multiLevelType w:val="hybridMultilevel"/>
    <w:tmpl w:val="03A2A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15BBC"/>
    <w:multiLevelType w:val="hybridMultilevel"/>
    <w:tmpl w:val="58088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77361"/>
    <w:multiLevelType w:val="hybridMultilevel"/>
    <w:tmpl w:val="E39A2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77257"/>
    <w:multiLevelType w:val="hybridMultilevel"/>
    <w:tmpl w:val="8A927BB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C10FF4"/>
    <w:multiLevelType w:val="hybridMultilevel"/>
    <w:tmpl w:val="2A7A12F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91074"/>
    <w:multiLevelType w:val="hybridMultilevel"/>
    <w:tmpl w:val="09C08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A2F00"/>
    <w:multiLevelType w:val="hybridMultilevel"/>
    <w:tmpl w:val="481EF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6"/>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5D"/>
    <w:rsid w:val="000F1ADD"/>
    <w:rsid w:val="000F3226"/>
    <w:rsid w:val="001038FE"/>
    <w:rsid w:val="00194C37"/>
    <w:rsid w:val="001C2F7F"/>
    <w:rsid w:val="001D0319"/>
    <w:rsid w:val="002164E2"/>
    <w:rsid w:val="002176CA"/>
    <w:rsid w:val="002B26DE"/>
    <w:rsid w:val="002F6285"/>
    <w:rsid w:val="00303874"/>
    <w:rsid w:val="003C7735"/>
    <w:rsid w:val="003D7C1B"/>
    <w:rsid w:val="003F1056"/>
    <w:rsid w:val="00402882"/>
    <w:rsid w:val="00405BA2"/>
    <w:rsid w:val="004077B7"/>
    <w:rsid w:val="004311D7"/>
    <w:rsid w:val="004970B3"/>
    <w:rsid w:val="004B5EF2"/>
    <w:rsid w:val="005B58DA"/>
    <w:rsid w:val="005E268B"/>
    <w:rsid w:val="0060315D"/>
    <w:rsid w:val="00615BC4"/>
    <w:rsid w:val="00662E6E"/>
    <w:rsid w:val="006640A7"/>
    <w:rsid w:val="006B3D7D"/>
    <w:rsid w:val="006C28B3"/>
    <w:rsid w:val="006E1C7B"/>
    <w:rsid w:val="006E3FBB"/>
    <w:rsid w:val="006F4AB2"/>
    <w:rsid w:val="00700A57"/>
    <w:rsid w:val="00705D37"/>
    <w:rsid w:val="00753193"/>
    <w:rsid w:val="00755205"/>
    <w:rsid w:val="007D2BBA"/>
    <w:rsid w:val="007D4091"/>
    <w:rsid w:val="00800277"/>
    <w:rsid w:val="0083707B"/>
    <w:rsid w:val="00847581"/>
    <w:rsid w:val="008725AB"/>
    <w:rsid w:val="008C50C9"/>
    <w:rsid w:val="009565C3"/>
    <w:rsid w:val="009B44EE"/>
    <w:rsid w:val="009E32A7"/>
    <w:rsid w:val="00A041F5"/>
    <w:rsid w:val="00A92CDB"/>
    <w:rsid w:val="00AC3E50"/>
    <w:rsid w:val="00AE54F7"/>
    <w:rsid w:val="00B31851"/>
    <w:rsid w:val="00B53A3C"/>
    <w:rsid w:val="00BE0684"/>
    <w:rsid w:val="00C01576"/>
    <w:rsid w:val="00C42C80"/>
    <w:rsid w:val="00C5501D"/>
    <w:rsid w:val="00C86FBB"/>
    <w:rsid w:val="00D02AC3"/>
    <w:rsid w:val="00D363FA"/>
    <w:rsid w:val="00D4247D"/>
    <w:rsid w:val="00DF4E06"/>
    <w:rsid w:val="00E75A40"/>
    <w:rsid w:val="00EA02A2"/>
    <w:rsid w:val="00EE4139"/>
    <w:rsid w:val="00EF06AF"/>
    <w:rsid w:val="00F126F4"/>
    <w:rsid w:val="00F3666C"/>
    <w:rsid w:val="00F41FF0"/>
    <w:rsid w:val="00FC7404"/>
    <w:rsid w:val="00FE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89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2E6E"/>
  </w:style>
  <w:style w:type="character" w:customStyle="1" w:styleId="FootnoteTextChar">
    <w:name w:val="Footnote Text Char"/>
    <w:basedOn w:val="DefaultParagraphFont"/>
    <w:link w:val="FootnoteText"/>
    <w:uiPriority w:val="99"/>
    <w:rsid w:val="00662E6E"/>
  </w:style>
  <w:style w:type="character" w:styleId="FootnoteReference">
    <w:name w:val="footnote reference"/>
    <w:basedOn w:val="DefaultParagraphFont"/>
    <w:uiPriority w:val="99"/>
    <w:unhideWhenUsed/>
    <w:rsid w:val="00662E6E"/>
    <w:rPr>
      <w:vertAlign w:val="superscript"/>
    </w:rPr>
  </w:style>
  <w:style w:type="table" w:styleId="TableGrid">
    <w:name w:val="Table Grid"/>
    <w:basedOn w:val="TableNormal"/>
    <w:uiPriority w:val="59"/>
    <w:rsid w:val="0066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5D37"/>
    <w:pPr>
      <w:ind w:left="720"/>
      <w:contextualSpacing/>
    </w:pPr>
  </w:style>
  <w:style w:type="character" w:styleId="PlaceholderText">
    <w:name w:val="Placeholder Text"/>
    <w:basedOn w:val="DefaultParagraphFont"/>
    <w:uiPriority w:val="99"/>
    <w:semiHidden/>
    <w:rsid w:val="00FC7404"/>
    <w:rPr>
      <w:color w:val="808080"/>
    </w:rPr>
  </w:style>
  <w:style w:type="paragraph" w:styleId="BalloonText">
    <w:name w:val="Balloon Text"/>
    <w:basedOn w:val="Normal"/>
    <w:link w:val="BalloonTextChar"/>
    <w:uiPriority w:val="99"/>
    <w:semiHidden/>
    <w:unhideWhenUsed/>
    <w:rsid w:val="00FC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4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0319"/>
    <w:rPr>
      <w:sz w:val="18"/>
      <w:szCs w:val="18"/>
    </w:rPr>
  </w:style>
  <w:style w:type="paragraph" w:styleId="CommentText">
    <w:name w:val="annotation text"/>
    <w:basedOn w:val="Normal"/>
    <w:link w:val="CommentTextChar"/>
    <w:uiPriority w:val="99"/>
    <w:semiHidden/>
    <w:unhideWhenUsed/>
    <w:rsid w:val="001D0319"/>
  </w:style>
  <w:style w:type="character" w:customStyle="1" w:styleId="CommentTextChar">
    <w:name w:val="Comment Text Char"/>
    <w:basedOn w:val="DefaultParagraphFont"/>
    <w:link w:val="CommentText"/>
    <w:uiPriority w:val="99"/>
    <w:semiHidden/>
    <w:rsid w:val="001D0319"/>
  </w:style>
  <w:style w:type="paragraph" w:styleId="CommentSubject">
    <w:name w:val="annotation subject"/>
    <w:basedOn w:val="CommentText"/>
    <w:next w:val="CommentText"/>
    <w:link w:val="CommentSubjectChar"/>
    <w:uiPriority w:val="99"/>
    <w:semiHidden/>
    <w:unhideWhenUsed/>
    <w:rsid w:val="001D0319"/>
    <w:rPr>
      <w:b/>
      <w:bCs/>
      <w:sz w:val="20"/>
      <w:szCs w:val="20"/>
    </w:rPr>
  </w:style>
  <w:style w:type="character" w:customStyle="1" w:styleId="CommentSubjectChar">
    <w:name w:val="Comment Subject Char"/>
    <w:basedOn w:val="CommentTextChar"/>
    <w:link w:val="CommentSubject"/>
    <w:uiPriority w:val="99"/>
    <w:semiHidden/>
    <w:rsid w:val="001D031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2E6E"/>
  </w:style>
  <w:style w:type="character" w:customStyle="1" w:styleId="FootnoteTextChar">
    <w:name w:val="Footnote Text Char"/>
    <w:basedOn w:val="DefaultParagraphFont"/>
    <w:link w:val="FootnoteText"/>
    <w:uiPriority w:val="99"/>
    <w:rsid w:val="00662E6E"/>
  </w:style>
  <w:style w:type="character" w:styleId="FootnoteReference">
    <w:name w:val="footnote reference"/>
    <w:basedOn w:val="DefaultParagraphFont"/>
    <w:uiPriority w:val="99"/>
    <w:unhideWhenUsed/>
    <w:rsid w:val="00662E6E"/>
    <w:rPr>
      <w:vertAlign w:val="superscript"/>
    </w:rPr>
  </w:style>
  <w:style w:type="table" w:styleId="TableGrid">
    <w:name w:val="Table Grid"/>
    <w:basedOn w:val="TableNormal"/>
    <w:uiPriority w:val="59"/>
    <w:rsid w:val="0066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5D37"/>
    <w:pPr>
      <w:ind w:left="720"/>
      <w:contextualSpacing/>
    </w:pPr>
  </w:style>
  <w:style w:type="character" w:styleId="PlaceholderText">
    <w:name w:val="Placeholder Text"/>
    <w:basedOn w:val="DefaultParagraphFont"/>
    <w:uiPriority w:val="99"/>
    <w:semiHidden/>
    <w:rsid w:val="00FC7404"/>
    <w:rPr>
      <w:color w:val="808080"/>
    </w:rPr>
  </w:style>
  <w:style w:type="paragraph" w:styleId="BalloonText">
    <w:name w:val="Balloon Text"/>
    <w:basedOn w:val="Normal"/>
    <w:link w:val="BalloonTextChar"/>
    <w:uiPriority w:val="99"/>
    <w:semiHidden/>
    <w:unhideWhenUsed/>
    <w:rsid w:val="00FC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4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0319"/>
    <w:rPr>
      <w:sz w:val="18"/>
      <w:szCs w:val="18"/>
    </w:rPr>
  </w:style>
  <w:style w:type="paragraph" w:styleId="CommentText">
    <w:name w:val="annotation text"/>
    <w:basedOn w:val="Normal"/>
    <w:link w:val="CommentTextChar"/>
    <w:uiPriority w:val="99"/>
    <w:semiHidden/>
    <w:unhideWhenUsed/>
    <w:rsid w:val="001D0319"/>
  </w:style>
  <w:style w:type="character" w:customStyle="1" w:styleId="CommentTextChar">
    <w:name w:val="Comment Text Char"/>
    <w:basedOn w:val="DefaultParagraphFont"/>
    <w:link w:val="CommentText"/>
    <w:uiPriority w:val="99"/>
    <w:semiHidden/>
    <w:rsid w:val="001D0319"/>
  </w:style>
  <w:style w:type="paragraph" w:styleId="CommentSubject">
    <w:name w:val="annotation subject"/>
    <w:basedOn w:val="CommentText"/>
    <w:next w:val="CommentText"/>
    <w:link w:val="CommentSubjectChar"/>
    <w:uiPriority w:val="99"/>
    <w:semiHidden/>
    <w:unhideWhenUsed/>
    <w:rsid w:val="001D0319"/>
    <w:rPr>
      <w:b/>
      <w:bCs/>
      <w:sz w:val="20"/>
      <w:szCs w:val="20"/>
    </w:rPr>
  </w:style>
  <w:style w:type="character" w:customStyle="1" w:styleId="CommentSubjectChar">
    <w:name w:val="Comment Subject Char"/>
    <w:basedOn w:val="CommentTextChar"/>
    <w:link w:val="CommentSubject"/>
    <w:uiPriority w:val="99"/>
    <w:semiHidden/>
    <w:rsid w:val="001D03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1CD8-5C65-7641-BD18-E968874E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Salganik</dc:creator>
  <cp:keywords/>
  <dc:description/>
  <cp:lastModifiedBy>Matthew Salganik</cp:lastModifiedBy>
  <cp:revision>4</cp:revision>
  <cp:lastPrinted>2015-04-09T21:54:00Z</cp:lastPrinted>
  <dcterms:created xsi:type="dcterms:W3CDTF">2015-04-13T18:13:00Z</dcterms:created>
  <dcterms:modified xsi:type="dcterms:W3CDTF">2015-04-13T22:18:00Z</dcterms:modified>
</cp:coreProperties>
</file>