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B6B" w14:textId="4852BAD8" w:rsidR="00E8219C" w:rsidRPr="00F308C0" w:rsidRDefault="00B920C4" w:rsidP="00A52424">
      <w:pPr>
        <w:pStyle w:val="Title"/>
      </w:pPr>
      <w:r>
        <w:t xml:space="preserve">Graph 2: </w:t>
      </w:r>
      <w:r w:rsidR="002A550D" w:rsidRPr="00F308C0">
        <w:t>10-Year Rolling Endowment Returns (FY91-FY25)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91"/>
        <w:gridCol w:w="977"/>
      </w:tblGrid>
      <w:tr w:rsidR="00A52424" w:rsidRPr="001E1293" w14:paraId="277A3437" w14:textId="77777777" w:rsidTr="002A550D">
        <w:trPr>
          <w:trHeight w:val="300"/>
        </w:trPr>
        <w:tc>
          <w:tcPr>
            <w:tcW w:w="0" w:type="auto"/>
            <w:noWrap/>
            <w:hideMark/>
          </w:tcPr>
          <w:p w14:paraId="7FBB9CE3" w14:textId="12A8A4DF" w:rsidR="00A52424" w:rsidRPr="001E1293" w:rsidRDefault="00A52424">
            <w:pPr>
              <w:rPr>
                <w:rFonts w:asciiTheme="majorHAnsi" w:hAnsiTheme="majorHAnsi"/>
                <w:b/>
                <w:bCs/>
              </w:rPr>
            </w:pPr>
            <w:r w:rsidRPr="001E1293">
              <w:rPr>
                <w:rFonts w:asciiTheme="majorHAnsi" w:hAnsiTheme="majorHAnsi"/>
                <w:b/>
                <w:bCs/>
              </w:rPr>
              <w:t>Year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7EB889" w14:textId="782C3A20" w:rsidR="00A52424" w:rsidRPr="001E1293" w:rsidRDefault="0074570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Return</w:t>
            </w:r>
          </w:p>
        </w:tc>
      </w:tr>
      <w:tr w:rsidR="001E1293" w:rsidRPr="001E1293" w14:paraId="78535102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8F3F54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47B" w14:textId="4ECA8A21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14.5%</w:t>
            </w:r>
          </w:p>
        </w:tc>
      </w:tr>
      <w:tr w:rsidR="001E1293" w:rsidRPr="001E1293" w14:paraId="6B373CD5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57C35F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E0E9" w14:textId="4B21E6EF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17.0%</w:t>
            </w:r>
          </w:p>
        </w:tc>
      </w:tr>
      <w:tr w:rsidR="001E1293" w:rsidRPr="001E1293" w14:paraId="14DA83CB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25B0B0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2CC6" w14:textId="6EA53B95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14.1%</w:t>
            </w:r>
          </w:p>
        </w:tc>
      </w:tr>
      <w:tr w:rsidR="001E1293" w:rsidRPr="001E1293" w14:paraId="7E3F21EB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FED0C0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0C99" w14:textId="53EBBE63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15.1%</w:t>
            </w:r>
          </w:p>
        </w:tc>
      </w:tr>
      <w:tr w:rsidR="001E1293" w:rsidRPr="001E1293" w14:paraId="212308A8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053A7E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D2DB" w14:textId="15F3AE2A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14.3%</w:t>
            </w:r>
          </w:p>
        </w:tc>
      </w:tr>
      <w:tr w:rsidR="001E1293" w:rsidRPr="001E1293" w14:paraId="26423AB5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0FDA7D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D5DB" w14:textId="406D3EB3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12.8%</w:t>
            </w:r>
          </w:p>
        </w:tc>
      </w:tr>
      <w:tr w:rsidR="001E1293" w:rsidRPr="001E1293" w14:paraId="13B930CC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D2E6E1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1743" w14:textId="3A0B30C5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12.5%</w:t>
            </w:r>
          </w:p>
        </w:tc>
      </w:tr>
      <w:tr w:rsidR="001E1293" w:rsidRPr="001E1293" w14:paraId="33D54092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91B237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EB2FB" w14:textId="5A5AC3F1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14.1%</w:t>
            </w:r>
          </w:p>
        </w:tc>
      </w:tr>
      <w:tr w:rsidR="001E1293" w:rsidRPr="001E1293" w14:paraId="47957615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1ADE68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30C8D" w14:textId="671BCE3D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14.8%</w:t>
            </w:r>
          </w:p>
        </w:tc>
      </w:tr>
      <w:tr w:rsidR="001E1293" w:rsidRPr="001E1293" w14:paraId="2DFC8CC0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DFDD05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D70A" w14:textId="30C3E443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17.2%</w:t>
            </w:r>
          </w:p>
        </w:tc>
      </w:tr>
      <w:tr w:rsidR="001E1293" w:rsidRPr="001E1293" w14:paraId="4F6A8BA9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B06DBA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5974" w14:textId="6618999B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16.8%</w:t>
            </w:r>
          </w:p>
        </w:tc>
      </w:tr>
      <w:tr w:rsidR="001E1293" w:rsidRPr="001E1293" w14:paraId="7D3CEA1A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7CA80A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52B6" w14:textId="58C9C326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15.2%</w:t>
            </w:r>
          </w:p>
        </w:tc>
      </w:tr>
      <w:tr w:rsidR="001E1293" w:rsidRPr="001E1293" w14:paraId="36ACD5CB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EDED6B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9F304" w14:textId="4F505B9A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14.3%</w:t>
            </w:r>
          </w:p>
        </w:tc>
      </w:tr>
      <w:tr w:rsidR="001E1293" w:rsidRPr="001E1293" w14:paraId="234F717B" w14:textId="77777777" w:rsidTr="001E1293">
        <w:trPr>
          <w:trHeight w:val="2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929175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FEA2" w14:textId="58D6F1C5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15.5%</w:t>
            </w:r>
          </w:p>
        </w:tc>
      </w:tr>
      <w:tr w:rsidR="001E1293" w:rsidRPr="001E1293" w14:paraId="59C4A241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C1535A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6B1A" w14:textId="4905EFB4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15.6%</w:t>
            </w:r>
          </w:p>
        </w:tc>
      </w:tr>
      <w:tr w:rsidR="001E1293" w:rsidRPr="001E1293" w14:paraId="43A4F5C6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18156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A565" w14:textId="03C99DC4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15.6%</w:t>
            </w:r>
          </w:p>
        </w:tc>
      </w:tr>
      <w:tr w:rsidR="001E1293" w:rsidRPr="001E1293" w14:paraId="13DA9590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757DDB" w14:textId="77777777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9F4A0" w14:textId="68B625B8" w:rsidR="001E1293" w:rsidRPr="001E1293" w:rsidRDefault="001E1293" w:rsidP="001E1293">
            <w:pPr>
              <w:rPr>
                <w:rFonts w:asciiTheme="majorHAnsi" w:hAnsiTheme="majorHAnsi"/>
              </w:rPr>
            </w:pPr>
            <w:r w:rsidRPr="001E1293">
              <w:rPr>
                <w:rFonts w:asciiTheme="majorHAnsi" w:hAnsiTheme="majorHAnsi"/>
                <w:color w:val="000000"/>
                <w:sz w:val="22"/>
                <w:szCs w:val="22"/>
              </w:rPr>
              <w:t>16.2%</w:t>
            </w:r>
          </w:p>
        </w:tc>
      </w:tr>
      <w:tr w:rsidR="001E1293" w:rsidRPr="00F308C0" w14:paraId="727F4B84" w14:textId="77777777" w:rsidTr="001E1293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3A87D52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7B9F" w14:textId="2ED1E28E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14.9%</w:t>
            </w:r>
          </w:p>
        </w:tc>
      </w:tr>
      <w:tr w:rsidR="001E1293" w:rsidRPr="00F308C0" w14:paraId="2DF8EC61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1880EF1B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lastRenderedPageBreak/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1A4B8" w14:textId="44ED2BD7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9.7%</w:t>
            </w:r>
          </w:p>
        </w:tc>
      </w:tr>
      <w:tr w:rsidR="001E1293" w:rsidRPr="00F308C0" w14:paraId="0B071012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41910E4B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30E7" w14:textId="59B7B12B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7.9%</w:t>
            </w:r>
          </w:p>
        </w:tc>
      </w:tr>
      <w:tr w:rsidR="001E1293" w:rsidRPr="00F308C0" w14:paraId="6BEC495E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290049A6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273F" w14:textId="7714A532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9.8%</w:t>
            </w:r>
          </w:p>
        </w:tc>
      </w:tr>
      <w:tr w:rsidR="001E1293" w:rsidRPr="00F308C0" w14:paraId="4D996032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62C77ECD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6EA5" w14:textId="6E12628D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9.9%</w:t>
            </w:r>
          </w:p>
        </w:tc>
      </w:tr>
      <w:tr w:rsidR="001E1293" w:rsidRPr="00F308C0" w14:paraId="17374BF9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100C371B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D196" w14:textId="525BB0EF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10.2%</w:t>
            </w:r>
          </w:p>
        </w:tc>
      </w:tr>
      <w:tr w:rsidR="001E1293" w:rsidRPr="00F308C0" w14:paraId="1EAF670E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3F6A5930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5615" w14:textId="229FA874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10.5%</w:t>
            </w:r>
          </w:p>
        </w:tc>
      </w:tr>
      <w:tr w:rsidR="001E1293" w:rsidRPr="00F308C0" w14:paraId="47F90F7B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4A114E7D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F96A" w14:textId="620E25A2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10.1%</w:t>
            </w:r>
          </w:p>
        </w:tc>
      </w:tr>
      <w:tr w:rsidR="001E1293" w:rsidRPr="00F308C0" w14:paraId="72361EAF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38D3AF76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0A2D" w14:textId="53C69A3B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8.2%</w:t>
            </w:r>
          </w:p>
        </w:tc>
      </w:tr>
      <w:tr w:rsidR="001E1293" w:rsidRPr="00F308C0" w14:paraId="69DDC3FE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21442493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DEC3" w14:textId="0517B63C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7.1%</w:t>
            </w:r>
          </w:p>
        </w:tc>
      </w:tr>
      <w:tr w:rsidR="001E1293" w:rsidRPr="00F308C0" w14:paraId="7137159D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7BB4C95A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D78FB" w14:textId="79B6C561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8.0%</w:t>
            </w:r>
          </w:p>
        </w:tc>
      </w:tr>
      <w:tr w:rsidR="001E1293" w:rsidRPr="00F308C0" w14:paraId="5C2AC88F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69451F78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2CF7" w14:textId="73BF132B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11.6%</w:t>
            </w:r>
          </w:p>
        </w:tc>
      </w:tr>
      <w:tr w:rsidR="001E1293" w:rsidRPr="00F308C0" w14:paraId="5BA86D6C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705D0511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4554" w14:textId="044F5F45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10.6%</w:t>
            </w:r>
          </w:p>
        </w:tc>
      </w:tr>
      <w:tr w:rsidR="001E1293" w:rsidRPr="00F308C0" w14:paraId="3A3C8471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677AB421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4568" w14:textId="74069D46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12.7%</w:t>
            </w:r>
          </w:p>
        </w:tc>
      </w:tr>
      <w:tr w:rsidR="001E1293" w:rsidRPr="00F308C0" w14:paraId="5D18F10C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3EB1BED7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0523" w14:textId="3CCC8403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12.2%</w:t>
            </w:r>
          </w:p>
        </w:tc>
      </w:tr>
      <w:tr w:rsidR="001E1293" w:rsidRPr="00F308C0" w14:paraId="0FFA0FA7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20E43154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206E" w14:textId="0CF12B0E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10.8%</w:t>
            </w:r>
          </w:p>
        </w:tc>
      </w:tr>
      <w:tr w:rsidR="001E1293" w:rsidRPr="00F308C0" w14:paraId="13E64690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07373E88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981B" w14:textId="1B0D61E6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9.2%</w:t>
            </w:r>
          </w:p>
        </w:tc>
      </w:tr>
      <w:tr w:rsidR="001E1293" w:rsidRPr="00F308C0" w14:paraId="2FB0F872" w14:textId="77777777" w:rsidTr="001E1293">
        <w:trPr>
          <w:trHeight w:val="300"/>
        </w:trPr>
        <w:tc>
          <w:tcPr>
            <w:tcW w:w="0" w:type="auto"/>
            <w:noWrap/>
            <w:hideMark/>
          </w:tcPr>
          <w:p w14:paraId="042DB472" w14:textId="77777777" w:rsidR="001E1293" w:rsidRPr="00F308C0" w:rsidRDefault="001E1293" w:rsidP="001E1293">
            <w:pPr>
              <w:rPr>
                <w:rFonts w:asciiTheme="majorHAnsi" w:hAnsiTheme="majorHAnsi"/>
              </w:rPr>
            </w:pPr>
            <w:r w:rsidRPr="00F308C0">
              <w:rPr>
                <w:rFonts w:asciiTheme="majorHAnsi" w:hAnsiTheme="majorHAnsi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1A61" w14:textId="6B7175AA" w:rsidR="001E1293" w:rsidRPr="00F308C0" w:rsidRDefault="001E1293" w:rsidP="001E1293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9.0%</w:t>
            </w:r>
          </w:p>
        </w:tc>
      </w:tr>
    </w:tbl>
    <w:p w14:paraId="28FB5A5E" w14:textId="77777777" w:rsidR="00A52424" w:rsidRPr="00F308C0" w:rsidRDefault="00A52424">
      <w:pPr>
        <w:rPr>
          <w:rFonts w:asciiTheme="majorHAnsi" w:hAnsiTheme="majorHAnsi"/>
        </w:rPr>
      </w:pPr>
    </w:p>
    <w:sectPr w:rsidR="00A52424" w:rsidRPr="00F3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24"/>
    <w:rsid w:val="001011E5"/>
    <w:rsid w:val="001E1293"/>
    <w:rsid w:val="002600D5"/>
    <w:rsid w:val="002A550D"/>
    <w:rsid w:val="0074570D"/>
    <w:rsid w:val="00764240"/>
    <w:rsid w:val="0089506E"/>
    <w:rsid w:val="008A508A"/>
    <w:rsid w:val="00A52424"/>
    <w:rsid w:val="00AD4350"/>
    <w:rsid w:val="00B77D0A"/>
    <w:rsid w:val="00B87E01"/>
    <w:rsid w:val="00B920C4"/>
    <w:rsid w:val="00C4162D"/>
    <w:rsid w:val="00C875DC"/>
    <w:rsid w:val="00DF4E92"/>
    <w:rsid w:val="00E8219C"/>
    <w:rsid w:val="00F308C0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B6093"/>
  <w15:chartTrackingRefBased/>
  <w15:docId w15:val="{29245DBF-80F3-C249-B7E3-E8711F3D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5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395</Characters>
  <Application>Microsoft Office Word</Application>
  <DocSecurity>0</DocSecurity>
  <Lines>98</Lines>
  <Paragraphs>95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T. Knoebel</dc:creator>
  <cp:keywords/>
  <dc:description/>
  <cp:lastModifiedBy>Christian T. Knoebel</cp:lastModifiedBy>
  <cp:revision>8</cp:revision>
  <dcterms:created xsi:type="dcterms:W3CDTF">2026-01-26T18:29:00Z</dcterms:created>
  <dcterms:modified xsi:type="dcterms:W3CDTF">2026-01-29T21:37:00Z</dcterms:modified>
</cp:coreProperties>
</file>